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ECC" w:rsidRDefault="000B0ECC" w:rsidP="00DB3B05">
      <w:pPr>
        <w:spacing w:line="520" w:lineRule="exact"/>
        <w:rPr>
          <w:rFonts w:ascii="宋体" w:hAnsi="宋体"/>
          <w:b/>
          <w:bCs/>
          <w:spacing w:val="8"/>
          <w:sz w:val="44"/>
          <w:szCs w:val="44"/>
        </w:rPr>
      </w:pPr>
    </w:p>
    <w:p w:rsidR="000B0ECC" w:rsidRDefault="005F104C">
      <w:pPr>
        <w:spacing w:line="520" w:lineRule="exact"/>
        <w:jc w:val="center"/>
        <w:rPr>
          <w:rFonts w:ascii="方正小标宋简体" w:eastAsia="方正小标宋简体" w:hAnsi="宋体"/>
          <w:b/>
          <w:bCs/>
          <w:spacing w:val="8"/>
          <w:sz w:val="44"/>
          <w:szCs w:val="44"/>
        </w:rPr>
      </w:pPr>
      <w:r>
        <w:rPr>
          <w:rFonts w:ascii="方正小标宋简体" w:eastAsia="方正小标宋简体" w:hAnsi="宋体" w:hint="eastAsia"/>
          <w:b/>
          <w:bCs/>
          <w:spacing w:val="8"/>
          <w:sz w:val="44"/>
          <w:szCs w:val="44"/>
        </w:rPr>
        <w:t>中国电机工程学会关于第三十一届电机工程</w:t>
      </w:r>
    </w:p>
    <w:p w:rsidR="000B0ECC" w:rsidRDefault="005F104C">
      <w:pPr>
        <w:spacing w:line="520" w:lineRule="exact"/>
        <w:jc w:val="center"/>
        <w:rPr>
          <w:rFonts w:ascii="方正小标宋简体" w:eastAsia="方正小标宋简体" w:hAnsi="宋体"/>
          <w:b/>
          <w:bCs/>
          <w:spacing w:val="8"/>
          <w:sz w:val="44"/>
          <w:szCs w:val="44"/>
        </w:rPr>
      </w:pPr>
      <w:bookmarkStart w:id="0" w:name="OLE_LINK6"/>
      <w:bookmarkStart w:id="1" w:name="OLE_LINK5"/>
      <w:r>
        <w:rPr>
          <w:rFonts w:ascii="方正小标宋简体" w:eastAsia="方正小标宋简体" w:hAnsi="宋体" w:hint="eastAsia"/>
          <w:b/>
          <w:bCs/>
          <w:spacing w:val="8"/>
          <w:sz w:val="44"/>
          <w:szCs w:val="44"/>
        </w:rPr>
        <w:t>国际会议（ICEE 2025）征文的通知</w:t>
      </w:r>
    </w:p>
    <w:p w:rsidR="000B0ECC" w:rsidRDefault="000B0ECC">
      <w:pPr>
        <w:autoSpaceDE w:val="0"/>
        <w:autoSpaceDN w:val="0"/>
        <w:adjustRightInd w:val="0"/>
        <w:jc w:val="left"/>
        <w:rPr>
          <w:rFonts w:ascii="仿宋_GB2312" w:eastAsia="仿宋_GB2312" w:cs="仿宋_GB2312"/>
          <w:kern w:val="0"/>
          <w:sz w:val="32"/>
          <w:szCs w:val="32"/>
        </w:rPr>
      </w:pPr>
    </w:p>
    <w:p w:rsidR="000B0ECC" w:rsidRDefault="000C33C0">
      <w:pPr>
        <w:autoSpaceDE w:val="0"/>
        <w:autoSpaceDN w:val="0"/>
        <w:adjustRightInd w:val="0"/>
        <w:jc w:val="left"/>
        <w:rPr>
          <w:rFonts w:ascii="仿宋_GB2312" w:eastAsia="仿宋_GB2312" w:cs="仿宋_GB2312"/>
          <w:kern w:val="0"/>
          <w:sz w:val="32"/>
          <w:szCs w:val="32"/>
        </w:rPr>
      </w:pPr>
      <w:r w:rsidRPr="000C33C0">
        <w:rPr>
          <w:rFonts w:ascii="微软雅黑" w:eastAsia="微软雅黑" w:hAnsi="微软雅黑" w:cs="微软雅黑" w:hint="eastAsia"/>
          <w:kern w:val="0"/>
          <w:sz w:val="32"/>
          <w:szCs w:val="32"/>
        </w:rPr>
        <w:t>尊敬的</w:t>
      </w:r>
      <w:r w:rsidRPr="000C33C0">
        <w:rPr>
          <w:rFonts w:ascii="___WRD_EMBED_SUB_47" w:eastAsia="___WRD_EMBED_SUB_47" w:hAnsi="___WRD_EMBED_SUB_47" w:cs="___WRD_EMBED_SUB_47" w:hint="eastAsia"/>
          <w:kern w:val="0"/>
          <w:sz w:val="32"/>
          <w:szCs w:val="32"/>
        </w:rPr>
        <w:t>各</w:t>
      </w:r>
      <w:r w:rsidRPr="000C33C0">
        <w:rPr>
          <w:rFonts w:ascii="微软雅黑" w:eastAsia="微软雅黑" w:hAnsi="微软雅黑" w:cs="微软雅黑" w:hint="eastAsia"/>
          <w:kern w:val="0"/>
          <w:sz w:val="32"/>
          <w:szCs w:val="32"/>
        </w:rPr>
        <w:t>位</w:t>
      </w:r>
      <w:r w:rsidRPr="000C33C0">
        <w:rPr>
          <w:rFonts w:ascii="___WRD_EMBED_SUB_47" w:eastAsia="___WRD_EMBED_SUB_47" w:hAnsi="___WRD_EMBED_SUB_47" w:cs="___WRD_EMBED_SUB_47" w:hint="eastAsia"/>
          <w:kern w:val="0"/>
          <w:sz w:val="32"/>
          <w:szCs w:val="32"/>
        </w:rPr>
        <w:t>专</w:t>
      </w:r>
      <w:r w:rsidRPr="000C33C0">
        <w:rPr>
          <w:rFonts w:ascii="微软雅黑" w:eastAsia="微软雅黑" w:hAnsi="微软雅黑" w:cs="微软雅黑" w:hint="eastAsia"/>
          <w:kern w:val="0"/>
          <w:sz w:val="32"/>
          <w:szCs w:val="32"/>
        </w:rPr>
        <w:t>家</w:t>
      </w:r>
      <w:r w:rsidRPr="000C33C0">
        <w:rPr>
          <w:rFonts w:ascii="___WRD_EMBED_SUB_47" w:eastAsia="___WRD_EMBED_SUB_47" w:hAnsi="___WRD_EMBED_SUB_47" w:cs="___WRD_EMBED_SUB_47" w:hint="eastAsia"/>
          <w:kern w:val="0"/>
          <w:sz w:val="32"/>
          <w:szCs w:val="32"/>
        </w:rPr>
        <w:t>学</w:t>
      </w:r>
      <w:r w:rsidRPr="000C33C0">
        <w:rPr>
          <w:rFonts w:ascii="微软雅黑" w:eastAsia="微软雅黑" w:hAnsi="微软雅黑" w:cs="微软雅黑" w:hint="eastAsia"/>
          <w:kern w:val="0"/>
          <w:sz w:val="32"/>
          <w:szCs w:val="32"/>
        </w:rPr>
        <w:t>者</w:t>
      </w:r>
      <w:r w:rsidRPr="000C33C0">
        <w:rPr>
          <w:rFonts w:ascii="___WRD_EMBED_SUB_47" w:eastAsia="___WRD_EMBED_SUB_47" w:hAnsi="___WRD_EMBED_SUB_47" w:cs="___WRD_EMBED_SUB_47" w:hint="eastAsia"/>
          <w:kern w:val="0"/>
          <w:sz w:val="32"/>
          <w:szCs w:val="32"/>
        </w:rPr>
        <w:t>：</w:t>
      </w:r>
    </w:p>
    <w:p w:rsidR="000B0ECC" w:rsidRDefault="005F104C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</w:rPr>
      </w:pPr>
      <w:bookmarkStart w:id="2" w:name="OLE_LINK7"/>
      <w:bookmarkStart w:id="3" w:name="OLE_LINK8"/>
      <w:r>
        <w:rPr>
          <w:rFonts w:ascii="仿宋" w:eastAsia="仿宋" w:hAnsi="仿宋" w:hint="eastAsia"/>
          <w:color w:val="000000"/>
          <w:sz w:val="32"/>
        </w:rPr>
        <w:t>第三十一届电机工程国际会议（ICEE 2025）将于2025年7月6-10日在中国武汉召开。会议由中</w:t>
      </w:r>
      <w:bookmarkStart w:id="4" w:name="_GoBack"/>
      <w:bookmarkEnd w:id="4"/>
      <w:r>
        <w:rPr>
          <w:rFonts w:ascii="仿宋" w:eastAsia="仿宋" w:hAnsi="仿宋" w:hint="eastAsia"/>
          <w:color w:val="000000"/>
          <w:sz w:val="32"/>
        </w:rPr>
        <w:t>国电机工程学会主办，日本电气学会、韩国电气学会、香港工程师学会共同主办，武汉大学联合主办。</w:t>
      </w:r>
    </w:p>
    <w:p w:rsidR="000B0ECC" w:rsidRDefault="005F104C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</w:rPr>
      </w:pPr>
      <w:r>
        <w:rPr>
          <w:rFonts w:ascii="仿宋" w:eastAsia="仿宋" w:hAnsi="仿宋" w:hint="eastAsia"/>
          <w:color w:val="000000"/>
          <w:sz w:val="32"/>
        </w:rPr>
        <w:t>电机工程国际会议（The International Council on Electrical Engineering Conference）由中国电机工程学会、日本电气学会、韩国电气学会和香港工程师学会于1995年共同发起，每年7月由一方在本国或地区主办ICEE年会，各方学会组织专家、论文作者参会，开展学术研讨和论文交流。ICEE旨在通过各个国家和地区专家学者的交流和研讨，分享交流电机工程领域的最新技术进展和工程经验。</w:t>
      </w:r>
    </w:p>
    <w:p w:rsidR="000B0ECC" w:rsidRDefault="005F104C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</w:rPr>
      </w:pPr>
      <w:r>
        <w:rPr>
          <w:rFonts w:ascii="仿宋" w:eastAsia="仿宋" w:hAnsi="仿宋" w:hint="eastAsia"/>
          <w:color w:val="000000"/>
          <w:sz w:val="32"/>
        </w:rPr>
        <w:t>会议优秀论文将向《中国电机工程学报》、《CSEE Journal of Power and Energy Systems（CSEE JPES）》、《电网技术》，《高电压技术》，《High Voltage》，《电力信息与通信技术》，《电机与控制学报</w:t>
      </w:r>
      <w:proofErr w:type="gramStart"/>
      <w:r>
        <w:rPr>
          <w:rFonts w:ascii="仿宋" w:eastAsia="仿宋" w:hAnsi="仿宋" w:hint="eastAsia"/>
          <w:color w:val="000000"/>
          <w:sz w:val="32"/>
        </w:rPr>
        <w:t>》</w:t>
      </w:r>
      <w:proofErr w:type="gramEnd"/>
      <w:r>
        <w:rPr>
          <w:rFonts w:ascii="仿宋" w:eastAsia="仿宋" w:hAnsi="仿宋" w:hint="eastAsia"/>
          <w:color w:val="000000"/>
          <w:sz w:val="32"/>
        </w:rPr>
        <w:t>等会议合作期刊推荐。</w:t>
      </w:r>
      <w:r w:rsidR="000C33C0" w:rsidRPr="00DB3B05">
        <w:rPr>
          <w:rFonts w:ascii="仿宋" w:eastAsia="仿宋" w:hAnsi="仿宋" w:hint="eastAsia"/>
          <w:color w:val="000000"/>
          <w:sz w:val="32"/>
        </w:rPr>
        <w:t>其余被大会录用并参加会议交流的论文经作者同意将被斯普林格（</w:t>
      </w:r>
      <w:r w:rsidR="000C33C0" w:rsidRPr="00DB3B05">
        <w:rPr>
          <w:rFonts w:ascii="仿宋" w:eastAsia="仿宋" w:hAnsi="仿宋"/>
          <w:color w:val="000000"/>
          <w:sz w:val="32"/>
        </w:rPr>
        <w:t>Springer-Verlag</w:t>
      </w:r>
      <w:r w:rsidR="000C33C0" w:rsidRPr="00DB3B05">
        <w:rPr>
          <w:rFonts w:ascii="仿宋" w:eastAsia="仿宋" w:hAnsi="仿宋" w:hint="eastAsia"/>
          <w:color w:val="000000"/>
          <w:sz w:val="32"/>
        </w:rPr>
        <w:t>）旗下的</w:t>
      </w:r>
      <w:r w:rsidR="000C33C0" w:rsidRPr="00DB3B05">
        <w:rPr>
          <w:rFonts w:ascii="仿宋" w:eastAsia="仿宋" w:hAnsi="仿宋"/>
          <w:color w:val="000000"/>
          <w:sz w:val="32"/>
        </w:rPr>
        <w:t>Lecture Notes in Electrical Engineering (LNEE</w:t>
      </w:r>
      <w:r w:rsidR="000C33C0" w:rsidRPr="00DB3B05">
        <w:rPr>
          <w:rFonts w:ascii="仿宋" w:eastAsia="仿宋" w:hAnsi="仿宋" w:hint="eastAsia"/>
          <w:color w:val="000000"/>
          <w:sz w:val="32"/>
        </w:rPr>
        <w:t>，</w:t>
      </w:r>
      <w:r w:rsidR="000C33C0" w:rsidRPr="00DB3B05">
        <w:rPr>
          <w:rFonts w:ascii="仿宋" w:eastAsia="仿宋" w:hAnsi="仿宋"/>
          <w:color w:val="000000"/>
          <w:sz w:val="32"/>
        </w:rPr>
        <w:t>ISSN</w:t>
      </w:r>
      <w:r w:rsidR="000C33C0" w:rsidRPr="00DB3B05">
        <w:rPr>
          <w:rFonts w:ascii="仿宋" w:eastAsia="仿宋" w:hAnsi="仿宋" w:hint="eastAsia"/>
          <w:color w:val="000000"/>
          <w:sz w:val="32"/>
        </w:rPr>
        <w:t>：</w:t>
      </w:r>
      <w:r w:rsidR="000C33C0" w:rsidRPr="00DB3B05">
        <w:rPr>
          <w:rFonts w:ascii="仿宋" w:eastAsia="仿宋" w:hAnsi="仿宋"/>
          <w:color w:val="000000"/>
          <w:sz w:val="32"/>
        </w:rPr>
        <w:t>1876-1100</w:t>
      </w:r>
      <w:r w:rsidR="000C33C0" w:rsidRPr="00DB3B05">
        <w:rPr>
          <w:rFonts w:ascii="仿宋" w:eastAsia="仿宋" w:hAnsi="仿宋" w:hint="eastAsia"/>
          <w:color w:val="000000"/>
          <w:sz w:val="32"/>
        </w:rPr>
        <w:t>，</w:t>
      </w:r>
      <w:r w:rsidR="000C33C0" w:rsidRPr="00DB3B05">
        <w:rPr>
          <w:rFonts w:ascii="仿宋" w:eastAsia="仿宋" w:hAnsi="仿宋"/>
          <w:color w:val="000000"/>
          <w:sz w:val="32"/>
        </w:rPr>
        <w:t>EI-Compendex</w:t>
      </w:r>
      <w:r w:rsidR="000C33C0" w:rsidRPr="00DB3B05">
        <w:rPr>
          <w:rFonts w:ascii="仿宋" w:eastAsia="仿宋" w:hAnsi="仿宋" w:hint="eastAsia"/>
          <w:color w:val="000000"/>
          <w:sz w:val="32"/>
        </w:rPr>
        <w:t>源</w:t>
      </w:r>
      <w:r w:rsidR="000C33C0" w:rsidRPr="00DB3B05">
        <w:rPr>
          <w:rFonts w:ascii="仿宋" w:eastAsia="仿宋" w:hAnsi="仿宋"/>
          <w:color w:val="000000"/>
          <w:sz w:val="32"/>
        </w:rPr>
        <w:t>)</w:t>
      </w:r>
      <w:r w:rsidR="000C33C0" w:rsidRPr="00DB3B05">
        <w:rPr>
          <w:rFonts w:ascii="仿宋" w:eastAsia="仿宋" w:hAnsi="仿宋" w:hint="eastAsia"/>
          <w:color w:val="000000"/>
          <w:sz w:val="32"/>
        </w:rPr>
        <w:t>出版</w:t>
      </w:r>
      <w:r w:rsidR="000C33C0">
        <w:rPr>
          <w:rFonts w:ascii="仿宋" w:eastAsia="仿宋" w:hAnsi="仿宋" w:hint="eastAsia"/>
          <w:color w:val="000000"/>
          <w:sz w:val="32"/>
        </w:rPr>
        <w:t>。</w:t>
      </w:r>
    </w:p>
    <w:p w:rsidR="000B0ECC" w:rsidRDefault="005F104C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</w:rPr>
      </w:pPr>
      <w:r>
        <w:rPr>
          <w:rFonts w:ascii="仿宋" w:eastAsia="仿宋" w:hAnsi="仿宋" w:hint="eastAsia"/>
          <w:color w:val="000000"/>
          <w:sz w:val="32"/>
        </w:rPr>
        <w:t>会议具体情况如下：</w:t>
      </w:r>
    </w:p>
    <w:p w:rsidR="000B0ECC" w:rsidRDefault="005F104C">
      <w:pPr>
        <w:numPr>
          <w:ilvl w:val="0"/>
          <w:numId w:val="1"/>
        </w:numPr>
        <w:spacing w:line="560" w:lineRule="exact"/>
        <w:rPr>
          <w:rFonts w:ascii="仿宋" w:eastAsia="仿宋" w:hAnsi="仿宋"/>
          <w:b/>
          <w:sz w:val="32"/>
        </w:rPr>
      </w:pPr>
      <w:r>
        <w:rPr>
          <w:rFonts w:ascii="仿宋" w:eastAsia="仿宋" w:hAnsi="仿宋" w:hint="eastAsia"/>
          <w:b/>
          <w:sz w:val="32"/>
        </w:rPr>
        <w:lastRenderedPageBreak/>
        <w:t>会议组织形式</w:t>
      </w:r>
    </w:p>
    <w:p w:rsidR="000B0ECC" w:rsidRPr="00DB3B05" w:rsidRDefault="005F104C" w:rsidP="00DB3B05">
      <w:pPr>
        <w:numPr>
          <w:ilvl w:val="255"/>
          <w:numId w:val="0"/>
        </w:num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</w:rPr>
      </w:pPr>
      <w:r w:rsidRPr="00DB3B05">
        <w:rPr>
          <w:rFonts w:ascii="仿宋" w:eastAsia="仿宋" w:hAnsi="仿宋" w:hint="eastAsia"/>
          <w:color w:val="000000"/>
          <w:sz w:val="32"/>
        </w:rPr>
        <w:t>主旨报告、专题研讨会、论文交流、论文张贴。会议语言为英语。</w:t>
      </w:r>
    </w:p>
    <w:p w:rsidR="000B0ECC" w:rsidRDefault="005F104C">
      <w:pPr>
        <w:numPr>
          <w:ilvl w:val="0"/>
          <w:numId w:val="1"/>
        </w:numPr>
        <w:spacing w:line="560" w:lineRule="exact"/>
        <w:rPr>
          <w:rFonts w:ascii="仿宋" w:eastAsia="仿宋" w:hAnsi="仿宋"/>
          <w:b/>
          <w:sz w:val="32"/>
        </w:rPr>
      </w:pPr>
      <w:r>
        <w:rPr>
          <w:rFonts w:ascii="仿宋" w:eastAsia="仿宋" w:hAnsi="仿宋" w:hint="eastAsia"/>
          <w:b/>
          <w:sz w:val="32"/>
        </w:rPr>
        <w:t>征文要求</w:t>
      </w:r>
    </w:p>
    <w:p w:rsidR="000B0ECC" w:rsidRPr="00DB3B05" w:rsidRDefault="005F104C" w:rsidP="00DB3B05">
      <w:pPr>
        <w:numPr>
          <w:ilvl w:val="255"/>
          <w:numId w:val="0"/>
        </w:num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</w:rPr>
      </w:pPr>
      <w:r w:rsidRPr="00DB3B05">
        <w:rPr>
          <w:rFonts w:ascii="仿宋" w:eastAsia="仿宋" w:hAnsi="仿宋" w:hint="eastAsia"/>
          <w:color w:val="000000"/>
          <w:sz w:val="32"/>
        </w:rPr>
        <w:t>按照会议提供的模板准备论文英文摘要并在线提交，摘要</w:t>
      </w:r>
      <w:r>
        <w:rPr>
          <w:rFonts w:ascii="仿宋" w:eastAsia="仿宋" w:hAnsi="仿宋" w:hint="eastAsia"/>
          <w:color w:val="000000"/>
          <w:sz w:val="32"/>
        </w:rPr>
        <w:t>录用</w:t>
      </w:r>
      <w:r w:rsidRPr="00DB3B05">
        <w:rPr>
          <w:rFonts w:ascii="仿宋" w:eastAsia="仿宋" w:hAnsi="仿宋" w:hint="eastAsia"/>
          <w:color w:val="000000"/>
          <w:sz w:val="32"/>
        </w:rPr>
        <w:t>后提交</w:t>
      </w:r>
      <w:r>
        <w:rPr>
          <w:rFonts w:ascii="仿宋" w:eastAsia="仿宋" w:hAnsi="仿宋" w:hint="eastAsia"/>
          <w:color w:val="000000"/>
          <w:sz w:val="32"/>
        </w:rPr>
        <w:t>论文</w:t>
      </w:r>
      <w:r w:rsidRPr="00DB3B05">
        <w:rPr>
          <w:rFonts w:ascii="仿宋" w:eastAsia="仿宋" w:hAnsi="仿宋" w:hint="eastAsia"/>
          <w:color w:val="000000"/>
          <w:sz w:val="32"/>
        </w:rPr>
        <w:t>全文，</w:t>
      </w:r>
      <w:r>
        <w:rPr>
          <w:rFonts w:ascii="仿宋" w:eastAsia="仿宋" w:hAnsi="仿宋" w:hint="eastAsia"/>
          <w:color w:val="000000"/>
          <w:sz w:val="32"/>
        </w:rPr>
        <w:t>全文录用后按会议通知要求注册</w:t>
      </w:r>
      <w:r w:rsidRPr="00DB3B05">
        <w:rPr>
          <w:rFonts w:ascii="仿宋" w:eastAsia="仿宋" w:hAnsi="仿宋" w:hint="eastAsia"/>
          <w:color w:val="000000"/>
          <w:sz w:val="32"/>
        </w:rPr>
        <w:t>参会。论文应附作者详细联系信息，包括第一作者的姓名、单位、电话、传真、</w:t>
      </w:r>
      <w:r>
        <w:rPr>
          <w:rFonts w:ascii="仿宋" w:eastAsia="仿宋" w:hAnsi="仿宋" w:hint="eastAsia"/>
          <w:color w:val="000000"/>
          <w:sz w:val="32"/>
        </w:rPr>
        <w:t>电子邮箱</w:t>
      </w:r>
      <w:r w:rsidRPr="00DB3B05">
        <w:rPr>
          <w:rFonts w:ascii="仿宋" w:eastAsia="仿宋" w:hAnsi="仿宋" w:hint="eastAsia"/>
          <w:color w:val="000000"/>
          <w:sz w:val="32"/>
        </w:rPr>
        <w:t>和通讯地址。论文</w:t>
      </w:r>
      <w:r>
        <w:rPr>
          <w:rFonts w:ascii="仿宋" w:eastAsia="仿宋" w:hAnsi="仿宋" w:hint="eastAsia"/>
          <w:color w:val="000000"/>
          <w:sz w:val="32"/>
        </w:rPr>
        <w:t>摘要</w:t>
      </w:r>
      <w:r w:rsidRPr="00DB3B05">
        <w:rPr>
          <w:rFonts w:ascii="仿宋" w:eastAsia="仿宋" w:hAnsi="仿宋" w:hint="eastAsia"/>
          <w:color w:val="000000"/>
          <w:sz w:val="32"/>
        </w:rPr>
        <w:t>模板见附件</w:t>
      </w:r>
      <w:r>
        <w:rPr>
          <w:rFonts w:ascii="仿宋" w:eastAsia="仿宋" w:hAnsi="仿宋" w:hint="eastAsia"/>
          <w:color w:val="000000"/>
          <w:sz w:val="32"/>
        </w:rPr>
        <w:t>1，全文模板见附件</w:t>
      </w:r>
      <w:r w:rsidRPr="00DB3B05">
        <w:rPr>
          <w:rFonts w:ascii="仿宋" w:eastAsia="仿宋" w:hAnsi="仿宋"/>
          <w:color w:val="000000"/>
          <w:sz w:val="32"/>
        </w:rPr>
        <w:t>2。</w:t>
      </w:r>
    </w:p>
    <w:p w:rsidR="000B0ECC" w:rsidRDefault="005F104C">
      <w:pPr>
        <w:numPr>
          <w:ilvl w:val="0"/>
          <w:numId w:val="1"/>
        </w:numPr>
        <w:spacing w:line="560" w:lineRule="exact"/>
        <w:rPr>
          <w:rFonts w:ascii="仿宋" w:eastAsia="仿宋" w:hAnsi="仿宋"/>
          <w:b/>
          <w:sz w:val="32"/>
        </w:rPr>
      </w:pPr>
      <w:r>
        <w:rPr>
          <w:rFonts w:ascii="仿宋" w:eastAsia="仿宋" w:hAnsi="仿宋" w:hint="eastAsia"/>
          <w:b/>
          <w:sz w:val="32"/>
        </w:rPr>
        <w:t>会议征文主题</w:t>
      </w:r>
    </w:p>
    <w:p w:rsidR="000B0ECC" w:rsidRDefault="005F104C">
      <w:pPr>
        <w:numPr>
          <w:ilvl w:val="0"/>
          <w:numId w:val="2"/>
        </w:numPr>
        <w:spacing w:line="560" w:lineRule="exact"/>
        <w:rPr>
          <w:rFonts w:ascii="仿宋" w:eastAsia="仿宋" w:hAnsi="仿宋"/>
          <w:color w:val="000000"/>
          <w:sz w:val="32"/>
        </w:rPr>
      </w:pPr>
      <w:bookmarkStart w:id="5" w:name="OLE_LINK1"/>
      <w:r>
        <w:rPr>
          <w:rFonts w:ascii="仿宋" w:eastAsia="仿宋" w:hAnsi="仿宋" w:hint="eastAsia"/>
          <w:color w:val="000000"/>
          <w:sz w:val="32"/>
        </w:rPr>
        <w:t>新型电机的电磁理论、设计与控制方法</w:t>
      </w:r>
    </w:p>
    <w:p w:rsidR="000B0ECC" w:rsidRDefault="005F104C">
      <w:pPr>
        <w:numPr>
          <w:ilvl w:val="0"/>
          <w:numId w:val="2"/>
        </w:numPr>
        <w:spacing w:line="560" w:lineRule="exact"/>
        <w:rPr>
          <w:rFonts w:ascii="仿宋" w:eastAsia="仿宋" w:hAnsi="仿宋"/>
          <w:color w:val="000000"/>
          <w:sz w:val="32"/>
        </w:rPr>
      </w:pPr>
      <w:r>
        <w:rPr>
          <w:rFonts w:ascii="仿宋" w:eastAsia="仿宋" w:hAnsi="仿宋" w:hint="eastAsia"/>
          <w:color w:val="000000"/>
          <w:sz w:val="32"/>
        </w:rPr>
        <w:t>电气化交通与系统集成</w:t>
      </w:r>
    </w:p>
    <w:p w:rsidR="000B0ECC" w:rsidRDefault="005F104C">
      <w:pPr>
        <w:numPr>
          <w:ilvl w:val="0"/>
          <w:numId w:val="2"/>
        </w:numPr>
        <w:spacing w:line="560" w:lineRule="exact"/>
        <w:rPr>
          <w:rFonts w:ascii="仿宋" w:eastAsia="仿宋" w:hAnsi="仿宋"/>
          <w:color w:val="000000"/>
          <w:sz w:val="32"/>
        </w:rPr>
      </w:pPr>
      <w:r>
        <w:rPr>
          <w:rFonts w:ascii="仿宋" w:eastAsia="仿宋" w:hAnsi="仿宋" w:hint="eastAsia"/>
          <w:color w:val="000000"/>
          <w:sz w:val="32"/>
        </w:rPr>
        <w:t>综合能源系统的规划、调度和运行</w:t>
      </w:r>
    </w:p>
    <w:p w:rsidR="000B0ECC" w:rsidRDefault="005F104C">
      <w:pPr>
        <w:numPr>
          <w:ilvl w:val="0"/>
          <w:numId w:val="2"/>
        </w:numPr>
        <w:spacing w:line="560" w:lineRule="exact"/>
        <w:rPr>
          <w:rFonts w:ascii="仿宋" w:eastAsia="仿宋" w:hAnsi="仿宋"/>
          <w:color w:val="000000"/>
          <w:sz w:val="32"/>
        </w:rPr>
      </w:pPr>
      <w:r>
        <w:rPr>
          <w:rFonts w:ascii="仿宋" w:eastAsia="仿宋" w:hAnsi="仿宋" w:hint="eastAsia"/>
          <w:color w:val="000000"/>
          <w:sz w:val="32"/>
        </w:rPr>
        <w:t>含高比例电力电子设备的电力系统稳定与控制</w:t>
      </w:r>
    </w:p>
    <w:p w:rsidR="000B0ECC" w:rsidRDefault="005F104C">
      <w:pPr>
        <w:numPr>
          <w:ilvl w:val="0"/>
          <w:numId w:val="2"/>
        </w:numPr>
        <w:spacing w:line="560" w:lineRule="exact"/>
        <w:rPr>
          <w:rFonts w:ascii="仿宋" w:eastAsia="仿宋" w:hAnsi="仿宋"/>
          <w:color w:val="000000"/>
          <w:sz w:val="32"/>
        </w:rPr>
      </w:pPr>
      <w:r>
        <w:rPr>
          <w:rFonts w:ascii="仿宋" w:eastAsia="仿宋" w:hAnsi="仿宋" w:hint="eastAsia"/>
          <w:color w:val="000000"/>
          <w:sz w:val="32"/>
        </w:rPr>
        <w:t>电力电子技术的应用，HVDC及FACTS</w:t>
      </w:r>
    </w:p>
    <w:p w:rsidR="000B0ECC" w:rsidRDefault="005F104C">
      <w:pPr>
        <w:numPr>
          <w:ilvl w:val="0"/>
          <w:numId w:val="2"/>
        </w:numPr>
        <w:spacing w:line="560" w:lineRule="exact"/>
        <w:rPr>
          <w:rFonts w:ascii="仿宋" w:eastAsia="仿宋" w:hAnsi="仿宋"/>
          <w:color w:val="000000"/>
          <w:sz w:val="32"/>
        </w:rPr>
      </w:pPr>
      <w:r>
        <w:rPr>
          <w:rFonts w:ascii="仿宋" w:eastAsia="仿宋" w:hAnsi="仿宋" w:hint="eastAsia"/>
          <w:color w:val="000000"/>
          <w:sz w:val="32"/>
        </w:rPr>
        <w:t>人工智能技术及其在电气工程中的应用</w:t>
      </w:r>
    </w:p>
    <w:p w:rsidR="000B0ECC" w:rsidRDefault="005F104C">
      <w:pPr>
        <w:numPr>
          <w:ilvl w:val="0"/>
          <w:numId w:val="2"/>
        </w:numPr>
        <w:spacing w:line="560" w:lineRule="exact"/>
        <w:rPr>
          <w:rFonts w:ascii="仿宋" w:eastAsia="仿宋" w:hAnsi="仿宋"/>
          <w:color w:val="000000"/>
          <w:sz w:val="32"/>
        </w:rPr>
      </w:pPr>
      <w:r>
        <w:rPr>
          <w:rFonts w:ascii="仿宋" w:eastAsia="仿宋" w:hAnsi="仿宋" w:hint="eastAsia"/>
          <w:color w:val="000000"/>
          <w:sz w:val="32"/>
        </w:rPr>
        <w:t>清洁能源、碳排放与环境</w:t>
      </w:r>
    </w:p>
    <w:p w:rsidR="000B0ECC" w:rsidRDefault="005F104C">
      <w:pPr>
        <w:numPr>
          <w:ilvl w:val="0"/>
          <w:numId w:val="2"/>
        </w:numPr>
        <w:spacing w:line="560" w:lineRule="exact"/>
        <w:rPr>
          <w:rFonts w:ascii="仿宋" w:eastAsia="仿宋" w:hAnsi="仿宋"/>
          <w:color w:val="000000"/>
          <w:sz w:val="32"/>
        </w:rPr>
      </w:pPr>
      <w:r>
        <w:rPr>
          <w:rFonts w:ascii="仿宋" w:eastAsia="仿宋" w:hAnsi="仿宋" w:hint="eastAsia"/>
          <w:color w:val="000000"/>
          <w:sz w:val="32"/>
        </w:rPr>
        <w:t>多类型储能技术及其安全应用</w:t>
      </w:r>
    </w:p>
    <w:p w:rsidR="000B0ECC" w:rsidRDefault="005F104C">
      <w:pPr>
        <w:numPr>
          <w:ilvl w:val="0"/>
          <w:numId w:val="2"/>
        </w:numPr>
        <w:spacing w:line="560" w:lineRule="exact"/>
        <w:rPr>
          <w:rFonts w:ascii="仿宋" w:eastAsia="仿宋" w:hAnsi="仿宋"/>
          <w:color w:val="000000"/>
          <w:sz w:val="32"/>
        </w:rPr>
      </w:pPr>
      <w:r>
        <w:rPr>
          <w:rFonts w:ascii="仿宋" w:eastAsia="仿宋" w:hAnsi="仿宋" w:hint="eastAsia"/>
          <w:color w:val="000000"/>
          <w:sz w:val="32"/>
        </w:rPr>
        <w:t>电机及驱动</w:t>
      </w:r>
    </w:p>
    <w:p w:rsidR="000B0ECC" w:rsidRDefault="005F104C">
      <w:pPr>
        <w:numPr>
          <w:ilvl w:val="0"/>
          <w:numId w:val="2"/>
        </w:numPr>
        <w:spacing w:line="560" w:lineRule="exact"/>
        <w:rPr>
          <w:rFonts w:ascii="仿宋" w:eastAsia="仿宋" w:hAnsi="仿宋"/>
          <w:color w:val="000000"/>
          <w:sz w:val="32"/>
        </w:rPr>
      </w:pPr>
      <w:r>
        <w:rPr>
          <w:rFonts w:ascii="仿宋" w:eastAsia="仿宋" w:hAnsi="仿宋" w:hint="eastAsia"/>
          <w:color w:val="000000"/>
          <w:sz w:val="32"/>
        </w:rPr>
        <w:t>其他相关议题</w:t>
      </w:r>
    </w:p>
    <w:bookmarkEnd w:id="5"/>
    <w:p w:rsidR="000B0ECC" w:rsidRDefault="005F104C">
      <w:pPr>
        <w:numPr>
          <w:ilvl w:val="0"/>
          <w:numId w:val="1"/>
        </w:numPr>
        <w:spacing w:line="560" w:lineRule="exact"/>
        <w:rPr>
          <w:rFonts w:ascii="仿宋" w:eastAsia="仿宋" w:hAnsi="仿宋"/>
          <w:b/>
          <w:sz w:val="32"/>
        </w:rPr>
      </w:pPr>
      <w:r>
        <w:rPr>
          <w:rFonts w:ascii="仿宋" w:eastAsia="仿宋" w:hAnsi="仿宋" w:hint="eastAsia"/>
          <w:b/>
          <w:sz w:val="32"/>
        </w:rPr>
        <w:t>征文提交形式</w:t>
      </w:r>
    </w:p>
    <w:p w:rsidR="000B0ECC" w:rsidRDefault="005F104C">
      <w:pPr>
        <w:spacing w:line="560" w:lineRule="exact"/>
        <w:ind w:left="640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通过会议网站在线提交论文。</w:t>
      </w:r>
    </w:p>
    <w:p w:rsidR="000B0ECC" w:rsidRDefault="005F104C">
      <w:pPr>
        <w:spacing w:line="560" w:lineRule="exact"/>
        <w:ind w:left="640"/>
        <w:rPr>
          <w:rFonts w:ascii="仿宋" w:eastAsia="仿宋" w:hAnsi="仿宋"/>
          <w:b/>
          <w:color w:val="000000"/>
          <w:sz w:val="32"/>
        </w:rPr>
      </w:pPr>
      <w:r>
        <w:rPr>
          <w:rFonts w:ascii="仿宋" w:eastAsia="仿宋" w:hAnsi="仿宋" w:hint="eastAsia"/>
          <w:sz w:val="32"/>
        </w:rPr>
        <w:t>会议网站：https://icee2025.csee.org.cn</w:t>
      </w:r>
    </w:p>
    <w:p w:rsidR="000B0ECC" w:rsidRDefault="005F104C">
      <w:pPr>
        <w:numPr>
          <w:ilvl w:val="0"/>
          <w:numId w:val="1"/>
        </w:numPr>
        <w:spacing w:line="560" w:lineRule="exact"/>
        <w:rPr>
          <w:rFonts w:ascii="仿宋" w:eastAsia="仿宋" w:hAnsi="仿宋"/>
          <w:b/>
          <w:color w:val="000000"/>
          <w:sz w:val="32"/>
        </w:rPr>
      </w:pPr>
      <w:r>
        <w:rPr>
          <w:rFonts w:ascii="仿宋" w:eastAsia="仿宋" w:hAnsi="仿宋" w:hint="eastAsia"/>
          <w:b/>
          <w:color w:val="000000"/>
          <w:sz w:val="32"/>
        </w:rPr>
        <w:t>征文时间点</w:t>
      </w:r>
    </w:p>
    <w:p w:rsidR="000B0ECC" w:rsidRDefault="005F104C">
      <w:pPr>
        <w:spacing w:line="560" w:lineRule="exact"/>
        <w:ind w:firstLine="660"/>
        <w:rPr>
          <w:rFonts w:ascii="仿宋" w:eastAsia="仿宋" w:hAnsi="仿宋"/>
          <w:color w:val="000000"/>
          <w:sz w:val="32"/>
        </w:rPr>
      </w:pPr>
      <w:r>
        <w:rPr>
          <w:rFonts w:ascii="仿宋" w:eastAsia="仿宋" w:hAnsi="仿宋" w:hint="eastAsia"/>
          <w:color w:val="000000"/>
          <w:sz w:val="32"/>
        </w:rPr>
        <w:lastRenderedPageBreak/>
        <w:t>摘要提交截止：2025年1月15日</w:t>
      </w:r>
    </w:p>
    <w:p w:rsidR="000B0ECC" w:rsidRDefault="005F104C">
      <w:pPr>
        <w:spacing w:line="560" w:lineRule="exact"/>
        <w:ind w:firstLine="660"/>
        <w:rPr>
          <w:rFonts w:ascii="仿宋" w:eastAsia="仿宋" w:hAnsi="仿宋"/>
          <w:color w:val="000000"/>
          <w:sz w:val="32"/>
        </w:rPr>
      </w:pPr>
      <w:r>
        <w:rPr>
          <w:rFonts w:ascii="仿宋" w:eastAsia="仿宋" w:hAnsi="仿宋" w:hint="eastAsia"/>
          <w:color w:val="000000"/>
          <w:sz w:val="32"/>
        </w:rPr>
        <w:t>摘要录取通知：2025年2月15日</w:t>
      </w:r>
    </w:p>
    <w:p w:rsidR="000B0ECC" w:rsidRDefault="005F104C">
      <w:pPr>
        <w:spacing w:line="560" w:lineRule="exact"/>
        <w:ind w:firstLine="660"/>
        <w:rPr>
          <w:rFonts w:ascii="仿宋" w:eastAsia="仿宋" w:hAnsi="仿宋"/>
          <w:color w:val="000000"/>
          <w:sz w:val="32"/>
        </w:rPr>
      </w:pPr>
      <w:r>
        <w:rPr>
          <w:rFonts w:ascii="仿宋" w:eastAsia="仿宋" w:hAnsi="仿宋" w:hint="eastAsia"/>
          <w:color w:val="000000"/>
          <w:sz w:val="32"/>
        </w:rPr>
        <w:t>全文提交截止：2025年4月1日</w:t>
      </w:r>
    </w:p>
    <w:p w:rsidR="000B0ECC" w:rsidRDefault="005F104C">
      <w:pPr>
        <w:spacing w:line="560" w:lineRule="exact"/>
        <w:ind w:firstLine="660"/>
        <w:rPr>
          <w:rFonts w:ascii="仿宋" w:eastAsia="仿宋" w:hAnsi="仿宋"/>
          <w:color w:val="000000"/>
          <w:sz w:val="32"/>
        </w:rPr>
      </w:pPr>
      <w:r>
        <w:rPr>
          <w:rFonts w:ascii="仿宋" w:eastAsia="仿宋" w:hAnsi="仿宋" w:hint="eastAsia"/>
          <w:color w:val="000000"/>
          <w:sz w:val="32"/>
        </w:rPr>
        <w:t>全文录取通知：2025年4月30日</w:t>
      </w:r>
    </w:p>
    <w:p w:rsidR="000035A1" w:rsidRPr="00DB3B05" w:rsidRDefault="000035A1" w:rsidP="00DB3B05">
      <w:pPr>
        <w:numPr>
          <w:ilvl w:val="0"/>
          <w:numId w:val="1"/>
        </w:numPr>
        <w:spacing w:line="560" w:lineRule="exact"/>
        <w:rPr>
          <w:rFonts w:ascii="仿宋" w:eastAsia="仿宋" w:hAnsi="仿宋"/>
          <w:b/>
          <w:sz w:val="32"/>
        </w:rPr>
      </w:pPr>
      <w:r w:rsidRPr="00DB3B05">
        <w:rPr>
          <w:rFonts w:ascii="仿宋" w:eastAsia="仿宋" w:hAnsi="仿宋" w:hint="eastAsia"/>
          <w:b/>
          <w:sz w:val="32"/>
        </w:rPr>
        <w:t>会议地点：</w:t>
      </w:r>
    </w:p>
    <w:p w:rsidR="000035A1" w:rsidRPr="00DB3B05" w:rsidRDefault="000035A1" w:rsidP="00DB3B05">
      <w:pPr>
        <w:numPr>
          <w:ilvl w:val="255"/>
          <w:numId w:val="0"/>
        </w:num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</w:rPr>
      </w:pPr>
      <w:r w:rsidRPr="00DB3B05">
        <w:rPr>
          <w:rFonts w:ascii="仿宋" w:eastAsia="仿宋" w:hAnsi="仿宋" w:hint="eastAsia"/>
          <w:color w:val="000000"/>
          <w:sz w:val="32"/>
        </w:rPr>
        <w:t>会议地点：武汉</w:t>
      </w:r>
      <w:r>
        <w:rPr>
          <w:rFonts w:ascii="仿宋" w:eastAsia="仿宋" w:hAnsi="仿宋" w:hint="eastAsia"/>
          <w:color w:val="000000"/>
          <w:sz w:val="32"/>
        </w:rPr>
        <w:t>东湖国际会议中心</w:t>
      </w:r>
      <w:r w:rsidRPr="00DB3B05">
        <w:rPr>
          <w:rFonts w:ascii="仿宋" w:eastAsia="仿宋" w:hAnsi="仿宋" w:hint="eastAsia"/>
          <w:color w:val="000000"/>
          <w:sz w:val="32"/>
        </w:rPr>
        <w:t>（</w:t>
      </w:r>
      <w:r w:rsidRPr="000035A1">
        <w:rPr>
          <w:rFonts w:ascii="仿宋" w:eastAsia="仿宋" w:hAnsi="仿宋" w:hint="eastAsia"/>
          <w:color w:val="000000"/>
          <w:sz w:val="32"/>
        </w:rPr>
        <w:t>武汉市武昌区东湖路146号</w:t>
      </w:r>
      <w:r w:rsidRPr="00DB3B05">
        <w:rPr>
          <w:rFonts w:ascii="仿宋" w:eastAsia="仿宋" w:hAnsi="仿宋" w:hint="eastAsia"/>
          <w:color w:val="000000"/>
          <w:sz w:val="32"/>
        </w:rPr>
        <w:t>）。</w:t>
      </w:r>
    </w:p>
    <w:p w:rsidR="000035A1" w:rsidRPr="000035A1" w:rsidRDefault="000035A1" w:rsidP="00DB3B05">
      <w:pPr>
        <w:numPr>
          <w:ilvl w:val="255"/>
          <w:numId w:val="0"/>
        </w:num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</w:rPr>
      </w:pPr>
      <w:r w:rsidRPr="00DB3B05">
        <w:rPr>
          <w:rFonts w:ascii="仿宋" w:eastAsia="仿宋" w:hAnsi="仿宋" w:hint="eastAsia"/>
          <w:color w:val="000000"/>
          <w:sz w:val="32"/>
        </w:rPr>
        <w:t>酒店总机电话：</w:t>
      </w:r>
      <w:r w:rsidRPr="00DB3B05">
        <w:rPr>
          <w:rFonts w:ascii="仿宋" w:eastAsia="仿宋" w:hAnsi="仿宋"/>
          <w:color w:val="000000"/>
          <w:sz w:val="32"/>
        </w:rPr>
        <w:t>027-</w:t>
      </w:r>
      <w:r>
        <w:rPr>
          <w:rFonts w:ascii="仿宋" w:eastAsia="仿宋" w:hAnsi="仿宋"/>
          <w:color w:val="000000"/>
          <w:sz w:val="32"/>
        </w:rPr>
        <w:t>68881888</w:t>
      </w:r>
    </w:p>
    <w:p w:rsidR="000B0ECC" w:rsidRDefault="005F104C">
      <w:pPr>
        <w:numPr>
          <w:ilvl w:val="0"/>
          <w:numId w:val="1"/>
        </w:numPr>
        <w:spacing w:line="560" w:lineRule="exact"/>
        <w:rPr>
          <w:rFonts w:ascii="仿宋" w:eastAsia="仿宋" w:hAnsi="仿宋"/>
          <w:b/>
          <w:bCs/>
          <w:color w:val="000000"/>
          <w:sz w:val="32"/>
        </w:rPr>
      </w:pPr>
      <w:r>
        <w:rPr>
          <w:rFonts w:ascii="仿宋" w:eastAsia="仿宋" w:hAnsi="仿宋" w:hint="eastAsia"/>
          <w:b/>
          <w:bCs/>
          <w:color w:val="000000"/>
          <w:sz w:val="32"/>
        </w:rPr>
        <w:t>ICEE2025会议秘书处</w:t>
      </w:r>
    </w:p>
    <w:p w:rsidR="000B0ECC" w:rsidRDefault="005F104C">
      <w:pPr>
        <w:spacing w:line="560" w:lineRule="exact"/>
        <w:ind w:left="640"/>
        <w:rPr>
          <w:rFonts w:ascii="仿宋" w:eastAsia="仿宋" w:hAnsi="仿宋"/>
          <w:color w:val="000000"/>
          <w:sz w:val="32"/>
        </w:rPr>
      </w:pPr>
      <w:r>
        <w:rPr>
          <w:rFonts w:ascii="仿宋" w:eastAsia="仿宋" w:hAnsi="仿宋" w:hint="eastAsia"/>
          <w:color w:val="000000"/>
          <w:sz w:val="32"/>
        </w:rPr>
        <w:t>武汉大学</w:t>
      </w:r>
    </w:p>
    <w:p w:rsidR="000B0ECC" w:rsidRDefault="005F104C">
      <w:pPr>
        <w:spacing w:line="560" w:lineRule="exact"/>
        <w:ind w:left="640"/>
        <w:rPr>
          <w:rFonts w:ascii="仿宋" w:eastAsia="仿宋" w:hAnsi="仿宋"/>
          <w:color w:val="000000"/>
          <w:sz w:val="32"/>
        </w:rPr>
      </w:pPr>
      <w:r>
        <w:rPr>
          <w:rFonts w:ascii="仿宋" w:eastAsia="仿宋" w:hAnsi="仿宋" w:hint="eastAsia"/>
          <w:color w:val="000000"/>
          <w:sz w:val="32"/>
        </w:rPr>
        <w:t>联系人：尚磊</w:t>
      </w:r>
    </w:p>
    <w:p w:rsidR="000B0ECC" w:rsidRDefault="005F104C">
      <w:pPr>
        <w:spacing w:line="560" w:lineRule="exact"/>
        <w:ind w:left="640"/>
        <w:rPr>
          <w:rFonts w:ascii="仿宋" w:eastAsia="仿宋" w:hAnsi="仿宋"/>
          <w:color w:val="000000"/>
          <w:sz w:val="32"/>
        </w:rPr>
      </w:pPr>
      <w:r>
        <w:rPr>
          <w:rFonts w:ascii="仿宋" w:eastAsia="仿宋" w:hAnsi="仿宋" w:hint="eastAsia"/>
          <w:color w:val="000000"/>
          <w:sz w:val="32"/>
        </w:rPr>
        <w:t>电话：18672787755</w:t>
      </w:r>
    </w:p>
    <w:p w:rsidR="000B0ECC" w:rsidRDefault="005F104C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</w:rPr>
      </w:pPr>
      <w:r>
        <w:rPr>
          <w:rFonts w:ascii="仿宋" w:eastAsia="仿宋" w:hAnsi="仿宋" w:hint="eastAsia"/>
          <w:color w:val="000000"/>
          <w:sz w:val="32"/>
        </w:rPr>
        <w:t>电子邮箱：shanglei@whu.edu.cn</w:t>
      </w:r>
    </w:p>
    <w:p w:rsidR="000B0ECC" w:rsidRDefault="005F104C">
      <w:pPr>
        <w:spacing w:line="560" w:lineRule="exact"/>
        <w:ind w:left="640"/>
        <w:rPr>
          <w:rFonts w:ascii="仿宋" w:eastAsia="仿宋" w:hAnsi="仿宋"/>
          <w:color w:val="000000"/>
          <w:sz w:val="32"/>
        </w:rPr>
      </w:pPr>
      <w:r>
        <w:rPr>
          <w:rFonts w:ascii="仿宋" w:eastAsia="仿宋" w:hAnsi="仿宋" w:hint="eastAsia"/>
          <w:color w:val="000000"/>
          <w:sz w:val="32"/>
        </w:rPr>
        <w:t>中国电机工程学会</w:t>
      </w:r>
    </w:p>
    <w:p w:rsidR="000B0ECC" w:rsidRDefault="005F104C">
      <w:pPr>
        <w:spacing w:line="560" w:lineRule="exact"/>
        <w:ind w:left="640"/>
        <w:rPr>
          <w:rFonts w:ascii="仿宋" w:eastAsia="仿宋" w:hAnsi="仿宋"/>
          <w:color w:val="000000"/>
          <w:sz w:val="32"/>
        </w:rPr>
      </w:pPr>
      <w:r>
        <w:rPr>
          <w:rFonts w:ascii="仿宋" w:eastAsia="仿宋" w:hAnsi="仿宋" w:hint="eastAsia"/>
          <w:color w:val="000000"/>
          <w:sz w:val="32"/>
        </w:rPr>
        <w:t>联系人：王春莉</w:t>
      </w:r>
    </w:p>
    <w:p w:rsidR="000B0ECC" w:rsidRDefault="005F104C">
      <w:pPr>
        <w:spacing w:line="520" w:lineRule="exact"/>
        <w:ind w:firstLineChars="200" w:firstLine="640"/>
        <w:rPr>
          <w:rFonts w:ascii="仿宋" w:eastAsia="仿宋" w:hAnsi="仿宋"/>
          <w:color w:val="000000"/>
          <w:sz w:val="32"/>
        </w:rPr>
      </w:pPr>
      <w:r>
        <w:rPr>
          <w:rFonts w:ascii="仿宋" w:eastAsia="仿宋" w:hAnsi="仿宋" w:hint="eastAsia"/>
          <w:color w:val="000000"/>
          <w:sz w:val="32"/>
        </w:rPr>
        <w:t>电话：010-63416712</w:t>
      </w:r>
    </w:p>
    <w:p w:rsidR="000B0ECC" w:rsidRDefault="005F104C">
      <w:pPr>
        <w:spacing w:line="520" w:lineRule="exact"/>
        <w:ind w:firstLineChars="200" w:firstLine="640"/>
        <w:rPr>
          <w:rFonts w:ascii="仿宋" w:eastAsia="仿宋" w:hAnsi="仿宋"/>
          <w:color w:val="000000"/>
          <w:sz w:val="32"/>
        </w:rPr>
      </w:pPr>
      <w:bookmarkStart w:id="6" w:name="OLE_LINK3"/>
      <w:bookmarkStart w:id="7" w:name="OLE_LINK4"/>
      <w:r>
        <w:rPr>
          <w:rFonts w:ascii="仿宋" w:eastAsia="仿宋" w:hAnsi="仿宋" w:hint="eastAsia"/>
          <w:color w:val="000000"/>
          <w:sz w:val="32"/>
        </w:rPr>
        <w:t>电子邮件</w:t>
      </w:r>
      <w:bookmarkEnd w:id="6"/>
      <w:bookmarkEnd w:id="7"/>
      <w:r>
        <w:rPr>
          <w:rFonts w:ascii="仿宋" w:eastAsia="仿宋" w:hAnsi="仿宋" w:hint="eastAsia"/>
          <w:color w:val="000000"/>
          <w:sz w:val="32"/>
        </w:rPr>
        <w:t>:chunli-wang@csee.org.cn</w:t>
      </w:r>
    </w:p>
    <w:bookmarkEnd w:id="0"/>
    <w:bookmarkEnd w:id="1"/>
    <w:p w:rsidR="000B0ECC" w:rsidRDefault="000B0ECC">
      <w:pPr>
        <w:adjustRightInd w:val="0"/>
        <w:snapToGrid w:val="0"/>
        <w:spacing w:line="600" w:lineRule="exact"/>
        <w:ind w:firstLineChars="1650" w:firstLine="5082"/>
        <w:rPr>
          <w:rFonts w:eastAsia="仿宋" w:hAnsi="仿宋" w:cs="仿宋"/>
          <w:spacing w:val="-6"/>
          <w:sz w:val="32"/>
          <w:szCs w:val="32"/>
        </w:rPr>
      </w:pPr>
    </w:p>
    <w:p w:rsidR="000B0ECC" w:rsidRDefault="005F104C">
      <w:pPr>
        <w:spacing w:line="520" w:lineRule="exact"/>
        <w:ind w:firstLineChars="200" w:firstLine="616"/>
        <w:rPr>
          <w:rFonts w:ascii="仿宋" w:eastAsia="仿宋" w:hAnsi="仿宋"/>
          <w:color w:val="000000"/>
          <w:sz w:val="32"/>
        </w:rPr>
      </w:pPr>
      <w:r>
        <w:rPr>
          <w:rFonts w:eastAsia="仿宋" w:hAnsi="仿宋" w:cs="仿宋"/>
          <w:spacing w:val="-6"/>
          <w:sz w:val="32"/>
          <w:szCs w:val="32"/>
        </w:rPr>
        <w:t>附件</w:t>
      </w:r>
      <w:r>
        <w:rPr>
          <w:rFonts w:eastAsia="仿宋" w:hAnsi="仿宋" w:cs="仿宋" w:hint="eastAsia"/>
          <w:spacing w:val="-6"/>
          <w:sz w:val="32"/>
          <w:szCs w:val="32"/>
        </w:rPr>
        <w:t>：</w:t>
      </w:r>
      <w:bookmarkEnd w:id="2"/>
      <w:bookmarkEnd w:id="3"/>
      <w:r>
        <w:rPr>
          <w:rFonts w:ascii="仿宋" w:eastAsia="仿宋" w:hAnsi="仿宋" w:hint="eastAsia"/>
          <w:color w:val="000000"/>
          <w:sz w:val="32"/>
        </w:rPr>
        <w:t>1.论文摘要模板</w:t>
      </w:r>
    </w:p>
    <w:p w:rsidR="000B0ECC" w:rsidRDefault="005F104C" w:rsidP="00DB3B05">
      <w:pPr>
        <w:numPr>
          <w:ilvl w:val="255"/>
          <w:numId w:val="0"/>
        </w:numPr>
        <w:spacing w:line="520" w:lineRule="exact"/>
        <w:ind w:leftChars="708" w:left="1487"/>
        <w:rPr>
          <w:rFonts w:ascii="仿宋" w:eastAsia="仿宋" w:hAnsi="仿宋"/>
          <w:color w:val="000000"/>
          <w:sz w:val="32"/>
        </w:rPr>
      </w:pPr>
      <w:r>
        <w:rPr>
          <w:rFonts w:ascii="仿宋" w:eastAsia="仿宋" w:hAnsi="仿宋" w:hint="eastAsia"/>
          <w:color w:val="000000"/>
          <w:sz w:val="32"/>
        </w:rPr>
        <w:t>2.论文全文模板</w:t>
      </w:r>
    </w:p>
    <w:p w:rsidR="000B0ECC" w:rsidRDefault="000B0ECC">
      <w:pPr>
        <w:adjustRightInd w:val="0"/>
        <w:snapToGrid w:val="0"/>
        <w:spacing w:line="600" w:lineRule="exact"/>
        <w:ind w:firstLineChars="1650" w:firstLine="5082"/>
        <w:rPr>
          <w:rFonts w:eastAsia="仿宋" w:hAnsi="仿宋" w:cs="仿宋"/>
          <w:spacing w:val="-6"/>
          <w:sz w:val="32"/>
          <w:szCs w:val="32"/>
        </w:rPr>
      </w:pPr>
    </w:p>
    <w:p w:rsidR="000B0ECC" w:rsidRDefault="000035A1">
      <w:pPr>
        <w:adjustRightInd w:val="0"/>
        <w:snapToGrid w:val="0"/>
        <w:spacing w:line="600" w:lineRule="exact"/>
        <w:ind w:firstLineChars="1650" w:firstLine="5082"/>
        <w:rPr>
          <w:rFonts w:eastAsia="仿宋"/>
          <w:spacing w:val="-6"/>
          <w:sz w:val="32"/>
          <w:szCs w:val="32"/>
        </w:rPr>
      </w:pPr>
      <w:r>
        <w:rPr>
          <w:rFonts w:eastAsia="仿宋" w:hAnsi="仿宋" w:cs="仿宋" w:hint="eastAsia"/>
          <w:spacing w:val="-6"/>
          <w:sz w:val="32"/>
          <w:szCs w:val="32"/>
        </w:rPr>
        <w:t>I</w:t>
      </w:r>
      <w:r>
        <w:rPr>
          <w:rFonts w:eastAsia="仿宋" w:hAnsi="仿宋" w:cs="仿宋"/>
          <w:spacing w:val="-6"/>
          <w:sz w:val="32"/>
          <w:szCs w:val="32"/>
        </w:rPr>
        <w:t>CEE2025</w:t>
      </w:r>
      <w:r>
        <w:rPr>
          <w:rFonts w:eastAsia="仿宋" w:hAnsi="仿宋" w:cs="仿宋" w:hint="eastAsia"/>
          <w:spacing w:val="-6"/>
          <w:sz w:val="32"/>
          <w:szCs w:val="32"/>
        </w:rPr>
        <w:t>组委会</w:t>
      </w:r>
    </w:p>
    <w:p w:rsidR="000B0ECC" w:rsidRDefault="005F104C">
      <w:pPr>
        <w:adjustRightInd w:val="0"/>
        <w:snapToGrid w:val="0"/>
        <w:spacing w:line="600" w:lineRule="exact"/>
        <w:ind w:firstLineChars="1700" w:firstLine="5236"/>
        <w:rPr>
          <w:rFonts w:eastAsia="仿宋" w:hAnsi="仿宋" w:cs="仿宋"/>
          <w:spacing w:val="-6"/>
          <w:sz w:val="32"/>
          <w:szCs w:val="32"/>
        </w:rPr>
      </w:pPr>
      <w:r>
        <w:rPr>
          <w:rFonts w:eastAsia="仿宋"/>
          <w:spacing w:val="-6"/>
          <w:sz w:val="32"/>
          <w:szCs w:val="32"/>
        </w:rPr>
        <w:t>20</w:t>
      </w:r>
      <w:r>
        <w:rPr>
          <w:rFonts w:eastAsia="仿宋" w:hint="eastAsia"/>
          <w:spacing w:val="-6"/>
          <w:sz w:val="32"/>
          <w:szCs w:val="32"/>
        </w:rPr>
        <w:t>24</w:t>
      </w:r>
      <w:r>
        <w:rPr>
          <w:rFonts w:eastAsia="仿宋" w:hAnsi="仿宋" w:cs="仿宋" w:hint="eastAsia"/>
          <w:spacing w:val="-6"/>
          <w:sz w:val="32"/>
          <w:szCs w:val="32"/>
        </w:rPr>
        <w:t>年</w:t>
      </w:r>
      <w:r>
        <w:rPr>
          <w:rFonts w:eastAsia="仿宋" w:hAnsi="仿宋" w:cs="仿宋" w:hint="eastAsia"/>
          <w:spacing w:val="-6"/>
          <w:sz w:val="32"/>
          <w:szCs w:val="32"/>
        </w:rPr>
        <w:t>10</w:t>
      </w:r>
      <w:r>
        <w:rPr>
          <w:rFonts w:eastAsia="仿宋" w:hAnsi="仿宋" w:cs="仿宋" w:hint="eastAsia"/>
          <w:spacing w:val="-6"/>
          <w:sz w:val="32"/>
          <w:szCs w:val="32"/>
        </w:rPr>
        <w:t>月</w:t>
      </w:r>
      <w:r>
        <w:rPr>
          <w:rFonts w:eastAsia="仿宋" w:hAnsi="仿宋" w:hint="eastAsia"/>
          <w:spacing w:val="-6"/>
          <w:sz w:val="32"/>
          <w:szCs w:val="32"/>
        </w:rPr>
        <w:t>15</w:t>
      </w:r>
      <w:r>
        <w:rPr>
          <w:rFonts w:eastAsia="仿宋" w:hAnsi="仿宋" w:cs="仿宋" w:hint="eastAsia"/>
          <w:spacing w:val="-6"/>
          <w:sz w:val="32"/>
          <w:szCs w:val="32"/>
        </w:rPr>
        <w:t>日</w:t>
      </w:r>
    </w:p>
    <w:p w:rsidR="000B0ECC" w:rsidRDefault="000B0ECC">
      <w:pPr>
        <w:adjustRightInd w:val="0"/>
        <w:snapToGrid w:val="0"/>
        <w:spacing w:line="600" w:lineRule="exact"/>
        <w:ind w:firstLineChars="1700" w:firstLine="5440"/>
        <w:rPr>
          <w:rFonts w:ascii="黑体" w:eastAsia="黑体" w:hAnsi="黑体"/>
          <w:color w:val="000000"/>
          <w:sz w:val="32"/>
          <w:szCs w:val="32"/>
        </w:rPr>
      </w:pPr>
    </w:p>
    <w:sectPr w:rsidR="000B0ECC">
      <w:headerReference w:type="even" r:id="rId8"/>
      <w:headerReference w:type="default" r:id="rId9"/>
      <w:pgSz w:w="11907" w:h="16840"/>
      <w:pgMar w:top="1588" w:right="1588" w:bottom="1588" w:left="1588" w:header="851" w:footer="794" w:gutter="0"/>
      <w:pgNumType w:fmt="numberInDash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15DB" w:rsidRDefault="00FA15DB">
      <w:r>
        <w:separator/>
      </w:r>
    </w:p>
  </w:endnote>
  <w:endnote w:type="continuationSeparator" w:id="0">
    <w:p w:rsidR="00FA15DB" w:rsidRDefault="00FA1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charset w:val="86"/>
    <w:family w:val="script"/>
    <w:pitch w:val="default"/>
    <w:sig w:usb0="00000001" w:usb1="080E0000" w:usb2="00000000" w:usb3="00000000" w:csb0="00040000" w:csb1="00000000"/>
    <w:embedBold r:id="rId1" w:subsetted="1" w:fontKey="{CFD766DF-69AA-4219-820C-D2735C354080}"/>
  </w:font>
  <w:font w:name="仿宋_GB2312"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  <w:embedRegular r:id="rId2" w:subsetted="1" w:fontKey="{56A278EB-3588-48D6-97C9-CFAC392EB572}"/>
  </w:font>
  <w:font w:name="___WRD_EMBED_SUB_47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4DE8B206-0CE8-4F8C-BA71-D50525922388}"/>
    <w:embedBold r:id="rId4" w:subsetted="1" w:fontKey="{7184C37D-A343-44CF-BDA2-331C4320697E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15DB" w:rsidRDefault="00FA15DB">
      <w:r>
        <w:separator/>
      </w:r>
    </w:p>
  </w:footnote>
  <w:footnote w:type="continuationSeparator" w:id="0">
    <w:p w:rsidR="00FA15DB" w:rsidRDefault="00FA15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0ECC" w:rsidRDefault="000B0ECC">
    <w:pPr>
      <w:pStyle w:val="aa"/>
      <w:pBdr>
        <w:bottom w:val="none" w:sz="0" w:space="0" w:color="auto"/>
      </w:pBdr>
      <w:tabs>
        <w:tab w:val="clear" w:pos="4153"/>
        <w:tab w:val="clear" w:pos="8306"/>
        <w:tab w:val="center" w:pos="227"/>
        <w:tab w:val="center" w:pos="4706"/>
        <w:tab w:val="right" w:pos="9327"/>
      </w:tabs>
      <w:jc w:val="both"/>
      <w:rPr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0ECC" w:rsidRDefault="000B0ECC">
    <w:pPr>
      <w:pStyle w:val="aa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4FC85"/>
    <w:multiLevelType w:val="singleLevel"/>
    <w:tmpl w:val="0844FC85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6636734B"/>
    <w:multiLevelType w:val="multilevel"/>
    <w:tmpl w:val="6636734B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2" w15:restartNumberingAfterBreak="0">
    <w:nsid w:val="7C0E79D7"/>
    <w:multiLevelType w:val="multilevel"/>
    <w:tmpl w:val="7C0E79D7"/>
    <w:lvl w:ilvl="0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420"/>
  <w:evenAndOddHeaders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BjNDFhNzU4M2U1MDFmODQ3OGY3NDRkZjRkZThlYzIifQ=="/>
  </w:docVars>
  <w:rsids>
    <w:rsidRoot w:val="00172A27"/>
    <w:rsid w:val="000035A1"/>
    <w:rsid w:val="00007EEC"/>
    <w:rsid w:val="000157F8"/>
    <w:rsid w:val="00022ECB"/>
    <w:rsid w:val="00030D93"/>
    <w:rsid w:val="0004163A"/>
    <w:rsid w:val="000637DD"/>
    <w:rsid w:val="0008086D"/>
    <w:rsid w:val="000B0ECC"/>
    <w:rsid w:val="000C33C0"/>
    <w:rsid w:val="000E2C6D"/>
    <w:rsid w:val="000E430C"/>
    <w:rsid w:val="00100B2B"/>
    <w:rsid w:val="00125556"/>
    <w:rsid w:val="00126B76"/>
    <w:rsid w:val="001367DC"/>
    <w:rsid w:val="0014216E"/>
    <w:rsid w:val="00142A77"/>
    <w:rsid w:val="00144348"/>
    <w:rsid w:val="00160051"/>
    <w:rsid w:val="00163E0D"/>
    <w:rsid w:val="00171A58"/>
    <w:rsid w:val="00172A27"/>
    <w:rsid w:val="00182C20"/>
    <w:rsid w:val="00197234"/>
    <w:rsid w:val="001A4869"/>
    <w:rsid w:val="001B2A25"/>
    <w:rsid w:val="001B3890"/>
    <w:rsid w:val="001E090F"/>
    <w:rsid w:val="001E4C23"/>
    <w:rsid w:val="0021518E"/>
    <w:rsid w:val="0021599E"/>
    <w:rsid w:val="00241D00"/>
    <w:rsid w:val="002530F3"/>
    <w:rsid w:val="00256E9A"/>
    <w:rsid w:val="002603CC"/>
    <w:rsid w:val="00261E23"/>
    <w:rsid w:val="002635B3"/>
    <w:rsid w:val="00265F0E"/>
    <w:rsid w:val="00270241"/>
    <w:rsid w:val="00270E22"/>
    <w:rsid w:val="002866F9"/>
    <w:rsid w:val="002D753B"/>
    <w:rsid w:val="002F1A5A"/>
    <w:rsid w:val="002F35D1"/>
    <w:rsid w:val="0030673A"/>
    <w:rsid w:val="00324283"/>
    <w:rsid w:val="0033598F"/>
    <w:rsid w:val="00365E4C"/>
    <w:rsid w:val="0037122B"/>
    <w:rsid w:val="00386AA2"/>
    <w:rsid w:val="003A3796"/>
    <w:rsid w:val="003C2AEE"/>
    <w:rsid w:val="003E2A62"/>
    <w:rsid w:val="00402415"/>
    <w:rsid w:val="00431572"/>
    <w:rsid w:val="0047316F"/>
    <w:rsid w:val="004733C1"/>
    <w:rsid w:val="004A2135"/>
    <w:rsid w:val="004D1F4E"/>
    <w:rsid w:val="004E2FEA"/>
    <w:rsid w:val="004F385E"/>
    <w:rsid w:val="004F58CA"/>
    <w:rsid w:val="00510D7B"/>
    <w:rsid w:val="005134FF"/>
    <w:rsid w:val="00525BF2"/>
    <w:rsid w:val="00527A26"/>
    <w:rsid w:val="00535551"/>
    <w:rsid w:val="0054204A"/>
    <w:rsid w:val="00557412"/>
    <w:rsid w:val="00565EAC"/>
    <w:rsid w:val="00582D7A"/>
    <w:rsid w:val="005D6B86"/>
    <w:rsid w:val="005E02A0"/>
    <w:rsid w:val="005F104C"/>
    <w:rsid w:val="00612B9D"/>
    <w:rsid w:val="00634287"/>
    <w:rsid w:val="00654C4D"/>
    <w:rsid w:val="0066765F"/>
    <w:rsid w:val="0067542D"/>
    <w:rsid w:val="006767E8"/>
    <w:rsid w:val="00696158"/>
    <w:rsid w:val="006A3E08"/>
    <w:rsid w:val="006C7A44"/>
    <w:rsid w:val="006E4199"/>
    <w:rsid w:val="006E7132"/>
    <w:rsid w:val="00704270"/>
    <w:rsid w:val="0072450B"/>
    <w:rsid w:val="00731A04"/>
    <w:rsid w:val="00737A88"/>
    <w:rsid w:val="007405BB"/>
    <w:rsid w:val="00742EC5"/>
    <w:rsid w:val="00747C9F"/>
    <w:rsid w:val="00771AF5"/>
    <w:rsid w:val="007848CA"/>
    <w:rsid w:val="007A0D49"/>
    <w:rsid w:val="007A3280"/>
    <w:rsid w:val="007C5407"/>
    <w:rsid w:val="007F1344"/>
    <w:rsid w:val="00823C66"/>
    <w:rsid w:val="0088434E"/>
    <w:rsid w:val="0089554C"/>
    <w:rsid w:val="008E0A60"/>
    <w:rsid w:val="00906C2B"/>
    <w:rsid w:val="0091097B"/>
    <w:rsid w:val="00916024"/>
    <w:rsid w:val="009211D4"/>
    <w:rsid w:val="00934400"/>
    <w:rsid w:val="009517F2"/>
    <w:rsid w:val="0096347B"/>
    <w:rsid w:val="0097657B"/>
    <w:rsid w:val="00985A4F"/>
    <w:rsid w:val="00993AFE"/>
    <w:rsid w:val="009A2551"/>
    <w:rsid w:val="009B14F4"/>
    <w:rsid w:val="009D3A37"/>
    <w:rsid w:val="009F624D"/>
    <w:rsid w:val="00A06C27"/>
    <w:rsid w:val="00A20935"/>
    <w:rsid w:val="00A2123E"/>
    <w:rsid w:val="00A37A6E"/>
    <w:rsid w:val="00A95A08"/>
    <w:rsid w:val="00AC08E1"/>
    <w:rsid w:val="00AC2C8B"/>
    <w:rsid w:val="00AD5C7F"/>
    <w:rsid w:val="00AF1253"/>
    <w:rsid w:val="00AF2CF9"/>
    <w:rsid w:val="00AF68A0"/>
    <w:rsid w:val="00B306DB"/>
    <w:rsid w:val="00B56EFF"/>
    <w:rsid w:val="00B62CE9"/>
    <w:rsid w:val="00B65D74"/>
    <w:rsid w:val="00B74DAF"/>
    <w:rsid w:val="00B777C2"/>
    <w:rsid w:val="00BA6A11"/>
    <w:rsid w:val="00BB0B7C"/>
    <w:rsid w:val="00BB238E"/>
    <w:rsid w:val="00BE032B"/>
    <w:rsid w:val="00BE0546"/>
    <w:rsid w:val="00BE6FDF"/>
    <w:rsid w:val="00C01A95"/>
    <w:rsid w:val="00C04A94"/>
    <w:rsid w:val="00C26B05"/>
    <w:rsid w:val="00C30BC9"/>
    <w:rsid w:val="00C43345"/>
    <w:rsid w:val="00C84937"/>
    <w:rsid w:val="00C93F21"/>
    <w:rsid w:val="00CB55D1"/>
    <w:rsid w:val="00CD03B1"/>
    <w:rsid w:val="00CF4D19"/>
    <w:rsid w:val="00D0013C"/>
    <w:rsid w:val="00D13155"/>
    <w:rsid w:val="00D2576F"/>
    <w:rsid w:val="00D46758"/>
    <w:rsid w:val="00D5134D"/>
    <w:rsid w:val="00D517BD"/>
    <w:rsid w:val="00D64005"/>
    <w:rsid w:val="00D75A01"/>
    <w:rsid w:val="00DA1DDA"/>
    <w:rsid w:val="00DB3B05"/>
    <w:rsid w:val="00DC1A29"/>
    <w:rsid w:val="00DD27B5"/>
    <w:rsid w:val="00DF0FCA"/>
    <w:rsid w:val="00DF62DE"/>
    <w:rsid w:val="00E00BA1"/>
    <w:rsid w:val="00E23E9D"/>
    <w:rsid w:val="00E373FE"/>
    <w:rsid w:val="00E55EB4"/>
    <w:rsid w:val="00E60DE6"/>
    <w:rsid w:val="00E62A42"/>
    <w:rsid w:val="00E92511"/>
    <w:rsid w:val="00EB5F67"/>
    <w:rsid w:val="00EC5C7C"/>
    <w:rsid w:val="00EE483B"/>
    <w:rsid w:val="00F012F7"/>
    <w:rsid w:val="00F06238"/>
    <w:rsid w:val="00F111B1"/>
    <w:rsid w:val="00F14F26"/>
    <w:rsid w:val="00F1600A"/>
    <w:rsid w:val="00F2422E"/>
    <w:rsid w:val="00F37CB4"/>
    <w:rsid w:val="00F44E2B"/>
    <w:rsid w:val="00F52020"/>
    <w:rsid w:val="00F561C6"/>
    <w:rsid w:val="00F57646"/>
    <w:rsid w:val="00F7291D"/>
    <w:rsid w:val="00F924D8"/>
    <w:rsid w:val="00F954FF"/>
    <w:rsid w:val="00FA15DB"/>
    <w:rsid w:val="00FB53D5"/>
    <w:rsid w:val="00FC47C4"/>
    <w:rsid w:val="00FD5B24"/>
    <w:rsid w:val="1DC23261"/>
    <w:rsid w:val="27C46568"/>
    <w:rsid w:val="2E9A4E61"/>
    <w:rsid w:val="364E0E3B"/>
    <w:rsid w:val="5BE50C13"/>
    <w:rsid w:val="5C0D3C7B"/>
    <w:rsid w:val="66BA1D07"/>
    <w:rsid w:val="7A160630"/>
    <w:rsid w:val="7B2D68A5"/>
    <w:rsid w:val="7C5B4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A55E7A4B-917F-42A5-A94C-1D24922B6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Date" w:qFormat="1"/>
    <w:lsdException w:name="Body Text Indent 2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autoRedefine/>
    <w:qFormat/>
    <w:pPr>
      <w:spacing w:line="480" w:lineRule="auto"/>
      <w:outlineLvl w:val="0"/>
    </w:pPr>
    <w:rPr>
      <w:rFonts w:ascii="Arial" w:eastAsia="黑体" w:hAnsi="Arial"/>
      <w:bCs/>
      <w:kern w:val="44"/>
      <w:sz w:val="22"/>
      <w:szCs w:val="22"/>
    </w:rPr>
  </w:style>
  <w:style w:type="paragraph" w:styleId="2">
    <w:name w:val="heading 2"/>
    <w:basedOn w:val="a"/>
    <w:next w:val="a"/>
    <w:link w:val="20"/>
    <w:autoRedefine/>
    <w:qFormat/>
    <w:pPr>
      <w:spacing w:line="500" w:lineRule="exact"/>
      <w:jc w:val="center"/>
      <w:outlineLvl w:val="1"/>
    </w:pPr>
    <w:rPr>
      <w:rFonts w:eastAsia="黑体"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adjustRightInd w:val="0"/>
      <w:spacing w:line="200" w:lineRule="exact"/>
      <w:ind w:left="3360"/>
      <w:jc w:val="left"/>
      <w:textAlignment w:val="baseline"/>
    </w:pPr>
    <w:rPr>
      <w:kern w:val="0"/>
      <w:sz w:val="18"/>
      <w:szCs w:val="20"/>
    </w:rPr>
  </w:style>
  <w:style w:type="paragraph" w:styleId="a5">
    <w:name w:val="Date"/>
    <w:basedOn w:val="a"/>
    <w:next w:val="a"/>
    <w:link w:val="a6"/>
    <w:autoRedefine/>
    <w:qFormat/>
    <w:pPr>
      <w:ind w:leftChars="2500" w:left="100"/>
    </w:pPr>
  </w:style>
  <w:style w:type="paragraph" w:styleId="21">
    <w:name w:val="Body Text Indent 2"/>
    <w:basedOn w:val="a"/>
    <w:link w:val="22"/>
    <w:qFormat/>
    <w:pPr>
      <w:spacing w:line="190" w:lineRule="exact"/>
      <w:ind w:right="221" w:firstLineChars="323" w:firstLine="581"/>
      <w:jc w:val="left"/>
    </w:pPr>
    <w:rPr>
      <w:sz w:val="18"/>
    </w:rPr>
  </w:style>
  <w:style w:type="paragraph" w:styleId="a7">
    <w:name w:val="Balloon Text"/>
    <w:basedOn w:val="a"/>
    <w:autoRedefine/>
    <w:qFormat/>
    <w:rPr>
      <w:sz w:val="18"/>
      <w:szCs w:val="18"/>
    </w:rPr>
  </w:style>
  <w:style w:type="paragraph" w:styleId="a8">
    <w:name w:val="footer"/>
    <w:basedOn w:val="a"/>
    <w:link w:val="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c">
    <w:name w:val="Table Grid"/>
    <w:basedOn w:val="a1"/>
    <w:autoRedefine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qFormat/>
    <w:rPr>
      <w:b/>
      <w:bCs/>
    </w:rPr>
  </w:style>
  <w:style w:type="character" w:styleId="ae">
    <w:name w:val="page number"/>
    <w:basedOn w:val="a0"/>
    <w:qFormat/>
  </w:style>
  <w:style w:type="character" w:styleId="af">
    <w:name w:val="Hyperlink"/>
    <w:autoRedefine/>
    <w:qFormat/>
    <w:rPr>
      <w:color w:val="0000FF"/>
      <w:u w:val="single"/>
    </w:rPr>
  </w:style>
  <w:style w:type="character" w:customStyle="1" w:styleId="apple-style-span">
    <w:name w:val="apple-style-span"/>
    <w:basedOn w:val="a0"/>
    <w:autoRedefine/>
    <w:qFormat/>
  </w:style>
  <w:style w:type="character" w:customStyle="1" w:styleId="ab">
    <w:name w:val="页眉 字符"/>
    <w:link w:val="aa"/>
    <w:autoRedefine/>
    <w:qFormat/>
    <w:rPr>
      <w:kern w:val="2"/>
      <w:sz w:val="18"/>
      <w:szCs w:val="18"/>
    </w:rPr>
  </w:style>
  <w:style w:type="character" w:customStyle="1" w:styleId="10">
    <w:name w:val="标题 1 字符"/>
    <w:link w:val="1"/>
    <w:autoRedefine/>
    <w:qFormat/>
    <w:rPr>
      <w:rFonts w:ascii="Arial" w:eastAsia="黑体" w:hAnsi="Arial"/>
      <w:bCs/>
      <w:kern w:val="44"/>
      <w:sz w:val="22"/>
      <w:szCs w:val="22"/>
      <w:lang w:val="en-US" w:eastAsia="zh-CN" w:bidi="ar-SA"/>
    </w:rPr>
  </w:style>
  <w:style w:type="character" w:customStyle="1" w:styleId="20">
    <w:name w:val="标题 2 字符"/>
    <w:link w:val="2"/>
    <w:autoRedefine/>
    <w:qFormat/>
    <w:rPr>
      <w:rFonts w:eastAsia="黑体"/>
      <w:bCs/>
      <w:kern w:val="2"/>
      <w:sz w:val="32"/>
      <w:szCs w:val="32"/>
      <w:lang w:val="en-US" w:eastAsia="zh-CN" w:bidi="ar-SA"/>
    </w:rPr>
  </w:style>
  <w:style w:type="character" w:customStyle="1" w:styleId="coverChar">
    <w:name w:val="页眉cover Char"/>
    <w:qFormat/>
    <w:rPr>
      <w:sz w:val="18"/>
      <w:szCs w:val="18"/>
    </w:rPr>
  </w:style>
  <w:style w:type="character" w:customStyle="1" w:styleId="a9">
    <w:name w:val="页脚 字符"/>
    <w:link w:val="a8"/>
    <w:uiPriority w:val="99"/>
    <w:qFormat/>
    <w:rPr>
      <w:rFonts w:eastAsia="宋体"/>
      <w:kern w:val="2"/>
      <w:sz w:val="18"/>
      <w:szCs w:val="18"/>
      <w:lang w:val="en-US" w:eastAsia="zh-CN" w:bidi="ar-SA"/>
    </w:rPr>
  </w:style>
  <w:style w:type="paragraph" w:customStyle="1" w:styleId="CharChar4">
    <w:name w:val="Char Char4"/>
    <w:basedOn w:val="a"/>
    <w:qFormat/>
  </w:style>
  <w:style w:type="paragraph" w:customStyle="1" w:styleId="Char">
    <w:name w:val="Char"/>
    <w:basedOn w:val="a"/>
    <w:autoRedefine/>
    <w:qFormat/>
  </w:style>
  <w:style w:type="paragraph" w:customStyle="1" w:styleId="02author">
    <w:name w:val="02文章的author"/>
    <w:next w:val="a"/>
    <w:qFormat/>
    <w:pPr>
      <w:spacing w:afterLines="100" w:after="312" w:line="0" w:lineRule="atLeast"/>
      <w:jc w:val="center"/>
    </w:pPr>
    <w:rPr>
      <w:b/>
      <w:caps/>
    </w:rPr>
  </w:style>
  <w:style w:type="paragraph" w:customStyle="1" w:styleId="03affiliation">
    <w:name w:val="03文章的affiliation"/>
    <w:next w:val="a"/>
    <w:autoRedefine/>
    <w:qFormat/>
    <w:pPr>
      <w:spacing w:line="0" w:lineRule="atLeast"/>
      <w:jc w:val="center"/>
    </w:pPr>
  </w:style>
  <w:style w:type="paragraph" w:customStyle="1" w:styleId="10references">
    <w:name w:val="10文章的references正文"/>
    <w:next w:val="a"/>
    <w:autoRedefine/>
    <w:qFormat/>
    <w:pPr>
      <w:spacing w:line="0" w:lineRule="atLeast"/>
      <w:jc w:val="both"/>
    </w:pPr>
  </w:style>
  <w:style w:type="paragraph" w:customStyle="1" w:styleId="09references">
    <w:name w:val="09文章的references"/>
    <w:next w:val="a"/>
    <w:autoRedefine/>
    <w:qFormat/>
    <w:pPr>
      <w:spacing w:beforeLines="100" w:before="312" w:afterLines="100" w:after="312" w:line="0" w:lineRule="atLeast"/>
    </w:pPr>
    <w:rPr>
      <w:b/>
    </w:rPr>
  </w:style>
  <w:style w:type="paragraph" w:customStyle="1" w:styleId="05Abstract">
    <w:name w:val="05文章的Abstract"/>
    <w:next w:val="a"/>
    <w:autoRedefine/>
    <w:qFormat/>
    <w:pPr>
      <w:topLinePunct/>
      <w:spacing w:line="0" w:lineRule="atLeast"/>
      <w:ind w:firstLineChars="200" w:firstLine="361"/>
      <w:jc w:val="both"/>
    </w:pPr>
    <w:rPr>
      <w:b/>
      <w:sz w:val="18"/>
      <w:szCs w:val="18"/>
    </w:rPr>
  </w:style>
  <w:style w:type="character" w:customStyle="1" w:styleId="a4">
    <w:name w:val="正文文本缩进 字符"/>
    <w:link w:val="a3"/>
    <w:autoRedefine/>
    <w:qFormat/>
    <w:rPr>
      <w:sz w:val="18"/>
    </w:rPr>
  </w:style>
  <w:style w:type="character" w:customStyle="1" w:styleId="22">
    <w:name w:val="正文文本缩进 2 字符"/>
    <w:link w:val="21"/>
    <w:autoRedefine/>
    <w:qFormat/>
    <w:rPr>
      <w:kern w:val="2"/>
      <w:sz w:val="18"/>
      <w:szCs w:val="24"/>
    </w:rPr>
  </w:style>
  <w:style w:type="paragraph" w:styleId="af0">
    <w:name w:val="List Paragraph"/>
    <w:basedOn w:val="a"/>
    <w:autoRedefine/>
    <w:uiPriority w:val="34"/>
    <w:qFormat/>
    <w:pPr>
      <w:ind w:firstLineChars="200" w:firstLine="420"/>
    </w:pPr>
  </w:style>
  <w:style w:type="character" w:customStyle="1" w:styleId="a6">
    <w:name w:val="日期 字符"/>
    <w:link w:val="a5"/>
    <w:autoRedefine/>
    <w:qFormat/>
    <w:rPr>
      <w:kern w:val="2"/>
      <w:sz w:val="21"/>
      <w:szCs w:val="24"/>
    </w:rPr>
  </w:style>
  <w:style w:type="paragraph" w:styleId="af1">
    <w:name w:val="Normal (Web)"/>
    <w:basedOn w:val="a"/>
    <w:uiPriority w:val="99"/>
    <w:unhideWhenUsed/>
    <w:qFormat/>
    <w:rsid w:val="000035A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lang w:bidi="si-L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195</Words>
  <Characters>1114</Characters>
  <Application>Microsoft Office Word</Application>
  <DocSecurity>0</DocSecurity>
  <Lines>9</Lines>
  <Paragraphs>2</Paragraphs>
  <ScaleCrop>false</ScaleCrop>
  <Company>WwW.YlmF.CoM</Company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中国电机工程学会</dc:title>
  <dc:creator>倪永中</dc:creator>
  <cp:lastModifiedBy>WD</cp:lastModifiedBy>
  <cp:revision>2</cp:revision>
  <cp:lastPrinted>2018-09-17T07:35:00Z</cp:lastPrinted>
  <dcterms:created xsi:type="dcterms:W3CDTF">2024-11-03T08:01:00Z</dcterms:created>
  <dcterms:modified xsi:type="dcterms:W3CDTF">2024-11-03T08:01:00Z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B0AA4CC90C6A4A37980B86601133FE0E_13</vt:lpwstr>
  </property>
</Properties>
</file>