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Lib25tcAAAAJAQAADwAAAAAAAAABACAAAAA4AAAA&#10;ZHJzL2Rvd25yZXYueG1sUEsBAhQAFAAAAAgAh07iQPuG9KTyAQAA5AMAAA4AAAAAAAAAAQAgAAAA&#10;PAEAAGRycy9lMm9Eb2MueG1sUEsFBgAAAAAGAAYAWQEAAKA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bookmarkStart w:id="0" w:name="_GoBack"/>
      <w:r>
        <w:rPr>
          <w:rFonts w:ascii="Times New Roman" w:hAnsi="Times New Roman" w:eastAsia="黑体"/>
          <w:sz w:val="32"/>
        </w:rPr>
        <w:t>征求意见汇总处理表（发函）</w:t>
      </w:r>
      <w:bookmarkEnd w:id="0"/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柔性低频交流输电系统高压电气设备第3.1部分低频电压互感器技术</w:t>
      </w:r>
      <w:r>
        <w:rPr>
          <w:rFonts w:hint="eastAsia" w:ascii="Times New Roman" w:hAnsi="Times New Roman"/>
          <w:sz w:val="24"/>
          <w:lang w:val="en-US" w:eastAsia="zh-CN"/>
        </w:rPr>
        <w:t>规范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 w:hAnsi="Times New Roman"/>
          <w:sz w:val="24"/>
          <w:lang w:val="en-US" w:eastAsia="zh-CN"/>
        </w:rPr>
        <w:t xml:space="preserve">High voltage electrical equipment used in low-frequency AC flexible transimission system Part 3.1 </w:t>
      </w:r>
      <w:r>
        <w:rPr>
          <w:rFonts w:hint="eastAsia" w:ascii="Times New Roman" w:hAnsi="Times New Roman"/>
          <w:sz w:val="24"/>
        </w:rPr>
        <w:t>Technical specification for low-frequency inductive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voltage transformers</w:t>
      </w:r>
    </w:p>
    <w:p>
      <w:pPr>
        <w:jc w:val="left"/>
        <w:textAlignment w:val="baseline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  <w:lang w:eastAsia="zh-CN"/>
        </w:rPr>
        <w:t>中国电力科学研究院有限公司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  <w:sectPr>
          <w:pgSz w:w="11906" w:h="16838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F30B0"/>
    <w:rsid w:val="FFA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2024-10-29T17:01:00Z</dcterms:created>
  <dc:creator>xy</dc:creator>
  <cp:lastModifiedBy>xy</cp:lastModifiedBy>
  <dcterms:modified xsi:type="dcterms:W3CDTF">2024-10-29T17:02:16Z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B2C4AF0E40F87F9D6FA420679BEBD9AC_41</vt:lpwstr>
  </property>
</Properties>
</file>