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580" w:lineRule="exact"/>
        <w:ind w:firstLine="2200" w:firstLineChars="500"/>
        <w:rPr>
          <w:rFonts w:ascii="Times New Roman" w:hAnsi="Times New Roman" w:eastAsia="公文小标宋简"/>
          <w:color w:val="000000"/>
          <w:sz w:val="44"/>
          <w:szCs w:val="32"/>
        </w:rPr>
      </w:pPr>
      <w:r>
        <w:rPr>
          <w:rFonts w:hint="eastAsia" w:ascii="Times New Roman" w:hAnsi="Times New Roman" w:eastAsia="公文小标宋简"/>
          <w:color w:val="000000"/>
          <w:sz w:val="44"/>
          <w:szCs w:val="32"/>
        </w:rPr>
        <w:t>会议简要日程（初稿）</w:t>
      </w:r>
    </w:p>
    <w:p>
      <w:pPr>
        <w:adjustRightInd w:val="0"/>
        <w:snapToGrid w:val="0"/>
        <w:spacing w:line="580" w:lineRule="exact"/>
        <w:ind w:firstLine="1100"/>
        <w:jc w:val="center"/>
        <w:rPr>
          <w:rFonts w:ascii="Times New Roman" w:hAnsi="Times New Roman" w:eastAsia="公文小标宋简"/>
          <w:color w:val="000000"/>
          <w:sz w:val="44"/>
          <w:szCs w:val="32"/>
        </w:rPr>
      </w:pPr>
    </w:p>
    <w:tbl>
      <w:tblPr>
        <w:tblStyle w:val="3"/>
        <w:tblpPr w:leftFromText="180" w:rightFromText="180" w:vertAnchor="text" w:horzAnchor="page" w:tblpXSpec="center" w:tblpY="141"/>
        <w:tblOverlap w:val="never"/>
        <w:tblW w:w="9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3686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460" w:lineRule="exact"/>
              <w:ind w:firstLine="281" w:firstLineChars="10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日期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内容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月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日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（星期五）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14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:00-2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:00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会议报到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新疆大学博达校区学术交流中心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ind w:firstLine="700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-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21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30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闭门工作会议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月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日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（星期六）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-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13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30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主会场：大会致辞、主旨报告、主题报告、交流讨论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ind w:firstLine="700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-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18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30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能源交通融合专题论坛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ind w:firstLine="700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ind w:firstLine="700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电力数字基础设施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专题论坛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新疆大学</w:t>
            </w:r>
          </w:p>
        </w:tc>
      </w:tr>
    </w:tbl>
    <w:p>
      <w:pPr>
        <w:adjustRightInd w:val="0"/>
        <w:snapToGrid w:val="0"/>
        <w:spacing w:line="580" w:lineRule="exact"/>
        <w:ind w:firstLine="1100"/>
        <w:jc w:val="center"/>
        <w:rPr>
          <w:rFonts w:ascii="Times New Roman" w:hAnsi="Times New Roman" w:eastAsia="公文小标宋简"/>
          <w:color w:val="000000"/>
          <w:sz w:val="44"/>
          <w:szCs w:val="32"/>
        </w:rPr>
      </w:pPr>
    </w:p>
    <w:p>
      <w:pPr>
        <w:adjustRightInd w:val="0"/>
        <w:snapToGrid w:val="0"/>
        <w:spacing w:line="580" w:lineRule="exact"/>
        <w:ind w:firstLine="1100"/>
        <w:jc w:val="center"/>
        <w:rPr>
          <w:rFonts w:ascii="Times New Roman" w:hAnsi="Times New Roman" w:eastAsia="公文小标宋简"/>
          <w:color w:val="000000"/>
          <w:sz w:val="4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公文小标宋简">
    <w:altName w:val="方正小标宋简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1B3306A"/>
    <w:rsid w:val="81B3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2024-08-06T15:24:00Z</dcterms:created>
  <dc:creator>xy</dc:creator>
  <cp:lastModifiedBy>xy</cp:lastModifiedBy>
  <dcterms:modified xsi:type="dcterms:W3CDTF">2024-08-06T15:24:46Z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7F5452C963E7FADFA3CFB16660B7C872_41</vt:lpwstr>
  </property>
</Properties>
</file>