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326"/>
        </w:tabs>
        <w:adjustRightInd w:val="0"/>
        <w:snapToGrid w:val="0"/>
        <w:spacing w:before="55" w:line="580" w:lineRule="exact"/>
        <w:ind w:right="115"/>
        <w:jc w:val="both"/>
        <w:rPr>
          <w:rFonts w:ascii="黑体" w:hAnsi="黑体" w:eastAsia="黑体"/>
          <w:sz w:val="25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附件</w:t>
      </w:r>
    </w:p>
    <w:p>
      <w:pPr>
        <w:snapToGrid w:val="0"/>
        <w:spacing w:line="580" w:lineRule="exact"/>
        <w:jc w:val="center"/>
        <w:rPr>
          <w:rFonts w:ascii="黑体" w:hAnsi="黑体" w:eastAsia="黑体" w:cs="黑体"/>
          <w:color w:val="000000"/>
          <w:sz w:val="44"/>
          <w:szCs w:val="24"/>
          <w:lang w:eastAsia="zh-Hans"/>
        </w:rPr>
      </w:pPr>
      <w:r>
        <w:rPr>
          <w:rFonts w:hint="eastAsia" w:ascii="黑体" w:hAnsi="黑体" w:eastAsia="黑体" w:cs="黑体"/>
          <w:color w:val="000000"/>
          <w:sz w:val="44"/>
          <w:szCs w:val="24"/>
          <w:lang w:eastAsia="zh-Hans"/>
        </w:rPr>
        <w:t>征文系统使用手册</w:t>
      </w:r>
    </w:p>
    <w:p>
      <w:pPr>
        <w:snapToGrid w:val="0"/>
        <w:spacing w:line="580" w:lineRule="exact"/>
        <w:ind w:firstLine="643" w:firstLineChars="200"/>
        <w:rPr>
          <w:b/>
          <w:sz w:val="32"/>
          <w:szCs w:val="32"/>
          <w:lang w:eastAsia="zh-Hans"/>
        </w:rPr>
      </w:pPr>
    </w:p>
    <w:p>
      <w:pPr>
        <w:snapToGrid w:val="0"/>
        <w:spacing w:line="580" w:lineRule="exact"/>
        <w:ind w:firstLine="643" w:firstLineChars="200"/>
        <w:rPr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Hans"/>
        </w:rPr>
        <w:t>一</w:t>
      </w:r>
      <w:r>
        <w:rPr>
          <w:b/>
          <w:sz w:val="32"/>
          <w:szCs w:val="32"/>
          <w:lang w:eastAsia="zh-Hans"/>
        </w:rPr>
        <w:t>、</w:t>
      </w:r>
      <w:r>
        <w:rPr>
          <w:rFonts w:hint="eastAsia"/>
          <w:b/>
          <w:sz w:val="32"/>
          <w:szCs w:val="32"/>
          <w:lang w:eastAsia="zh-CN"/>
        </w:rPr>
        <w:t>网站注册</w:t>
      </w:r>
    </w:p>
    <w:p>
      <w:pPr>
        <w:pStyle w:val="5"/>
        <w:numPr>
          <w:ilvl w:val="2"/>
          <w:numId w:val="0"/>
        </w:numPr>
        <w:tabs>
          <w:tab w:val="left" w:pos="720"/>
        </w:tabs>
        <w:spacing w:before="0" w:after="0" w:line="580" w:lineRule="exact"/>
        <w:ind w:firstLine="640" w:firstLineChars="200"/>
        <w:rPr>
          <w:rFonts w:ascii="仿宋" w:hAnsi="仿宋" w:eastAsia="仿宋" w:cs="仿宋"/>
          <w:b w:val="0"/>
          <w:bCs/>
          <w:sz w:val="32"/>
          <w:szCs w:val="32"/>
          <w:lang w:val="en-US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：浏览器地址栏中http://www.csee.org.cn，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</w:t>
      </w:r>
      <w:r>
        <w:rPr>
          <w:rFonts w:ascii="仿宋" w:hAnsi="仿宋" w:eastAsia="仿宋" w:cs="仿宋"/>
          <w:b w:val="0"/>
          <w:bCs/>
          <w:sz w:val="32"/>
          <w:szCs w:val="32"/>
          <w:lang w:val="en-US"/>
        </w:rPr>
        <w:t>，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点击右上角登录</w:t>
      </w:r>
      <w:r>
        <w:rPr>
          <w:rFonts w:ascii="仿宋" w:hAnsi="仿宋" w:eastAsia="仿宋" w:cs="仿宋"/>
          <w:b w:val="0"/>
          <w:bCs/>
          <w:sz w:val="32"/>
          <w:szCs w:val="32"/>
        </w:rPr>
        <w:t>。</w:t>
      </w:r>
    </w:p>
    <w:p>
      <w:pPr>
        <w:pStyle w:val="5"/>
        <w:numPr>
          <w:ilvl w:val="2"/>
          <w:numId w:val="0"/>
        </w:numPr>
        <w:tabs>
          <w:tab w:val="left" w:pos="720"/>
        </w:tabs>
        <w:spacing w:before="0" w:after="0" w:line="580" w:lineRule="exact"/>
        <w:ind w:firstLine="640" w:firstLineChars="200"/>
        <w:rPr>
          <w:lang w:val="en-US"/>
        </w:rPr>
      </w:pPr>
      <w:r>
        <w:rPr>
          <w:rFonts w:ascii="仿宋" w:hAnsi="仿宋" w:eastAsia="仿宋" w:cs="仿宋"/>
          <w:b w:val="0"/>
          <w:bCs/>
          <w:sz w:val="32"/>
          <w:szCs w:val="32"/>
          <w:lang w:val="en-US"/>
        </w:rPr>
        <w:t>（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 w:eastAsia="zh-Hans"/>
        </w:rPr>
        <w:t>会员地址</w:t>
      </w:r>
      <w:r>
        <w:rPr>
          <w:rFonts w:ascii="仿宋" w:hAnsi="仿宋" w:eastAsia="仿宋" w:cs="仿宋"/>
          <w:b w:val="0"/>
          <w:bCs/>
          <w:sz w:val="32"/>
          <w:szCs w:val="32"/>
          <w:lang w:val="en-US" w:eastAsia="zh-Hans"/>
        </w:rPr>
        <w:t>：http://portal.csee.org.cn/login</w:t>
      </w:r>
      <w:r>
        <w:rPr>
          <w:rFonts w:ascii="仿宋" w:hAnsi="仿宋" w:eastAsia="仿宋" w:cs="仿宋"/>
          <w:b w:val="0"/>
          <w:bCs/>
          <w:sz w:val="32"/>
          <w:szCs w:val="32"/>
          <w:lang w:val="en-US"/>
        </w:rPr>
        <w:t>）</w:t>
      </w:r>
    </w:p>
    <w:p>
      <w:pPr>
        <w:pStyle w:val="6"/>
        <w:jc w:val="center"/>
      </w:pPr>
      <w:r>
        <w:drawing>
          <wp:inline distT="0" distB="0" distL="114300" distR="114300">
            <wp:extent cx="4290060" cy="2528570"/>
            <wp:effectExtent l="0" t="0" r="15240" b="5080"/>
            <wp:docPr id="10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ascii="仿宋" w:hAnsi="仿宋" w:eastAsia="仿宋" w:cs="仿宋"/>
          <w:bCs/>
          <w:kern w:val="0"/>
          <w:sz w:val="32"/>
          <w:szCs w:val="32"/>
        </w:rPr>
      </w:pPr>
    </w:p>
    <w:p>
      <w:pPr>
        <w:pStyle w:val="6"/>
        <w:ind w:firstLine="420"/>
        <w:rPr>
          <w:rFonts w:ascii="仿宋" w:hAnsi="仿宋" w:eastAsia="仿宋" w:cs="仿宋"/>
          <w:bCs/>
          <w:kern w:val="0"/>
          <w:sz w:val="32"/>
          <w:szCs w:val="32"/>
          <w:lang w:eastAsia="zh-Hans"/>
        </w:rPr>
      </w:pPr>
      <w:r>
        <w:rPr>
          <w:rFonts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.如果已经是我们老会员直接登录</w:t>
      </w:r>
      <w:r>
        <w:rPr>
          <w:rFonts w:ascii="仿宋" w:hAnsi="仿宋" w:eastAsia="仿宋" w:cs="仿宋"/>
          <w:bCs/>
          <w:kern w:val="0"/>
          <w:sz w:val="32"/>
          <w:szCs w:val="32"/>
          <w:lang w:eastAsia="zh-Hans"/>
        </w:rPr>
        <w:t>。</w:t>
      </w:r>
    </w:p>
    <w:p>
      <w:pPr>
        <w:pStyle w:val="6"/>
        <w:ind w:firstLine="420"/>
        <w:jc w:val="center"/>
        <w:rPr>
          <w:rFonts w:ascii="仿宋" w:hAnsi="仿宋" w:eastAsia="仿宋" w:cs="仿宋"/>
          <w:bCs/>
          <w:kern w:val="0"/>
          <w:sz w:val="32"/>
          <w:szCs w:val="32"/>
        </w:rPr>
      </w:pPr>
      <w:r>
        <w:drawing>
          <wp:inline distT="0" distB="0" distL="0" distR="0">
            <wp:extent cx="4924425" cy="2469515"/>
            <wp:effectExtent l="0" t="0" r="9525" b="6985"/>
            <wp:docPr id="1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800" cy="24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20"/>
        <w:jc w:val="center"/>
        <w:rPr>
          <w:rFonts w:ascii="仿宋" w:hAnsi="仿宋" w:eastAsia="仿宋" w:cs="仿宋"/>
          <w:bCs/>
          <w:kern w:val="0"/>
          <w:sz w:val="32"/>
          <w:szCs w:val="32"/>
        </w:rPr>
      </w:pPr>
    </w:p>
    <w:p>
      <w:pPr>
        <w:pStyle w:val="6"/>
        <w:ind w:firstLine="420"/>
        <w:jc w:val="center"/>
        <w:rPr>
          <w:rFonts w:ascii="仿宋" w:hAnsi="仿宋" w:eastAsia="仿宋" w:cs="仿宋"/>
          <w:bCs/>
          <w:kern w:val="0"/>
          <w:sz w:val="32"/>
          <w:szCs w:val="32"/>
        </w:rPr>
      </w:pPr>
    </w:p>
    <w:p>
      <w:pPr>
        <w:pStyle w:val="6"/>
        <w:ind w:firstLine="420"/>
        <w:rPr>
          <w:rFonts w:ascii="仿宋" w:hAnsi="仿宋" w:eastAsia="仿宋" w:cs="仿宋"/>
          <w:bCs/>
          <w:kern w:val="0"/>
          <w:sz w:val="32"/>
          <w:szCs w:val="32"/>
        </w:rPr>
      </w:pPr>
      <w:r>
        <w:rPr>
          <w:rFonts w:ascii="仿宋" w:hAnsi="仿宋" w:eastAsia="仿宋" w:cs="仿宋"/>
          <w:bCs/>
          <w:kern w:val="0"/>
          <w:sz w:val="32"/>
          <w:szCs w:val="32"/>
        </w:rPr>
        <w:t>3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.如果是新用户请点击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点击申请入会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ind w:firstLine="420"/>
        <w:jc w:val="center"/>
        <w:rPr>
          <w:lang w:val="zh-CN" w:eastAsia="zh-CN"/>
        </w:rPr>
      </w:pPr>
      <w:r>
        <w:rPr>
          <w:bCs/>
          <w:sz w:val="32"/>
          <w:szCs w:val="32"/>
        </w:rPr>
        <w:drawing>
          <wp:inline distT="0" distB="0" distL="0" distR="0">
            <wp:extent cx="4107180" cy="1900555"/>
            <wp:effectExtent l="0" t="0" r="7620" b="4445"/>
            <wp:docPr id="12" name="图片 12" descr="/private/var/folders/02/32r_483s7svchyj314qwj0pc0000gn/T/com.kingsoft.wpsoffice.mac/photoedit2/2023040409310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folders/02/32r_483s7svchyj314qwj0pc0000gn/T/com.kingsoft.wpsoffice.mac/photoedit2/20230404093107/temp.pngtemp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600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420"/>
        <w:rPr>
          <w:sz w:val="32"/>
          <w:szCs w:val="32"/>
          <w:lang w:eastAsia="zh-Hans"/>
        </w:rPr>
      </w:pPr>
      <w:r>
        <w:rPr>
          <w:sz w:val="32"/>
          <w:szCs w:val="32"/>
          <w:lang w:eastAsia="zh-Hans"/>
        </w:rPr>
        <w:t>4</w:t>
      </w:r>
      <w:r>
        <w:rPr>
          <w:rFonts w:hint="eastAsia"/>
          <w:sz w:val="32"/>
          <w:szCs w:val="32"/>
          <w:lang w:eastAsia="zh-Hans"/>
        </w:rPr>
        <w:t>.成为学生会员或者普通会员</w:t>
      </w:r>
      <w:r>
        <w:rPr>
          <w:sz w:val="32"/>
          <w:szCs w:val="32"/>
          <w:lang w:eastAsia="zh-Hans"/>
        </w:rPr>
        <w:t>。</w:t>
      </w:r>
    </w:p>
    <w:p>
      <w:pPr>
        <w:ind w:firstLine="420"/>
        <w:jc w:val="center"/>
        <w:rPr>
          <w:sz w:val="32"/>
          <w:szCs w:val="32"/>
          <w:lang w:eastAsia="zh-Hans"/>
        </w:rPr>
      </w:pPr>
      <w:r>
        <w:drawing>
          <wp:inline distT="0" distB="0" distL="0" distR="0">
            <wp:extent cx="3966845" cy="1878965"/>
            <wp:effectExtent l="0" t="0" r="14605" b="6985"/>
            <wp:docPr id="13" name="图片 13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200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420"/>
        <w:rPr>
          <w:sz w:val="32"/>
          <w:szCs w:val="32"/>
          <w:lang w:eastAsia="zh-Hans"/>
        </w:rPr>
      </w:pPr>
      <w:r>
        <w:rPr>
          <w:sz w:val="32"/>
          <w:szCs w:val="32"/>
          <w:lang w:eastAsia="zh-Hans"/>
        </w:rPr>
        <w:t>5</w:t>
      </w:r>
      <w:r>
        <w:rPr>
          <w:rFonts w:hint="eastAsia"/>
          <w:sz w:val="32"/>
          <w:szCs w:val="32"/>
          <w:lang w:eastAsia="zh-Hans"/>
        </w:rPr>
        <w:t>.登录系统</w:t>
      </w:r>
      <w:r>
        <w:rPr>
          <w:sz w:val="32"/>
          <w:szCs w:val="32"/>
          <w:lang w:eastAsia="zh-Hans"/>
        </w:rPr>
        <w:t>，</w:t>
      </w:r>
      <w:r>
        <w:rPr>
          <w:rFonts w:hint="eastAsia"/>
          <w:sz w:val="32"/>
          <w:szCs w:val="32"/>
          <w:lang w:eastAsia="zh-Hans"/>
        </w:rPr>
        <w:t>点击页面右方</w:t>
      </w:r>
      <w:r>
        <w:rPr>
          <w:sz w:val="32"/>
          <w:szCs w:val="32"/>
          <w:lang w:eastAsia="zh-Hans"/>
        </w:rPr>
        <w:t>。</w:t>
      </w:r>
    </w:p>
    <w:p>
      <w:pPr>
        <w:snapToGrid w:val="0"/>
        <w:spacing w:line="580" w:lineRule="exact"/>
        <w:ind w:firstLine="643" w:firstLineChars="200"/>
        <w:rPr>
          <w:b/>
          <w:sz w:val="32"/>
          <w:szCs w:val="32"/>
          <w:lang w:eastAsia="zh-Hans"/>
        </w:rPr>
      </w:pPr>
    </w:p>
    <w:p>
      <w:pPr>
        <w:jc w:val="center"/>
        <w:rPr>
          <w:b/>
          <w:sz w:val="32"/>
          <w:szCs w:val="32"/>
          <w:lang w:eastAsia="zh-Hans"/>
        </w:rPr>
      </w:pPr>
      <w:r>
        <w:drawing>
          <wp:inline distT="0" distB="0" distL="0" distR="0">
            <wp:extent cx="4549775" cy="2555875"/>
            <wp:effectExtent l="0" t="0" r="3175" b="15875"/>
            <wp:docPr id="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80" w:lineRule="exact"/>
        <w:ind w:firstLine="420"/>
        <w:rPr>
          <w:b/>
          <w:sz w:val="32"/>
          <w:szCs w:val="32"/>
          <w:lang w:eastAsia="zh-Hans"/>
        </w:rPr>
      </w:pPr>
    </w:p>
    <w:p>
      <w:pPr>
        <w:snapToGrid w:val="0"/>
        <w:spacing w:line="580" w:lineRule="exact"/>
        <w:ind w:firstLine="420"/>
        <w:rPr>
          <w:b/>
          <w:sz w:val="32"/>
          <w:szCs w:val="32"/>
          <w:lang w:eastAsia="zh-Hans"/>
        </w:rPr>
      </w:pPr>
      <w:r>
        <w:rPr>
          <w:rFonts w:hint="eastAsia"/>
          <w:b/>
          <w:sz w:val="32"/>
          <w:szCs w:val="32"/>
          <w:lang w:eastAsia="zh-Hans"/>
        </w:rPr>
        <w:t>二</w:t>
      </w:r>
      <w:r>
        <w:rPr>
          <w:b/>
          <w:sz w:val="32"/>
          <w:szCs w:val="32"/>
          <w:lang w:eastAsia="zh-Hans"/>
        </w:rPr>
        <w:t>、</w:t>
      </w:r>
      <w:r>
        <w:rPr>
          <w:rFonts w:hint="eastAsia"/>
          <w:b/>
          <w:sz w:val="32"/>
          <w:szCs w:val="32"/>
          <w:lang w:eastAsia="zh-Hans"/>
        </w:rPr>
        <w:t>论文提交</w:t>
      </w:r>
    </w:p>
    <w:p>
      <w:pPr>
        <w:spacing w:line="580" w:lineRule="exact"/>
        <w:ind w:firstLine="420"/>
        <w:rPr>
          <w:sz w:val="32"/>
          <w:szCs w:val="32"/>
          <w:lang w:eastAsia="zh-Hans"/>
        </w:rPr>
      </w:pPr>
      <w:r>
        <w:rPr>
          <w:bCs/>
          <w:sz w:val="32"/>
          <w:szCs w:val="32"/>
          <w:lang w:eastAsia="zh-Hans"/>
        </w:rPr>
        <w:t>1</w:t>
      </w:r>
      <w:r>
        <w:rPr>
          <w:rFonts w:hint="eastAsia"/>
          <w:bCs/>
          <w:sz w:val="32"/>
          <w:szCs w:val="32"/>
          <w:lang w:eastAsia="zh-Hans"/>
        </w:rPr>
        <w:t>.跳转到征文</w:t>
      </w:r>
      <w:r>
        <w:rPr>
          <w:rFonts w:hint="eastAsia"/>
          <w:sz w:val="32"/>
          <w:szCs w:val="32"/>
          <w:lang w:eastAsia="zh-CN"/>
        </w:rPr>
        <w:t>登录，</w:t>
      </w:r>
      <w:r>
        <w:rPr>
          <w:rFonts w:hint="eastAsia"/>
          <w:sz w:val="32"/>
          <w:szCs w:val="32"/>
          <w:lang w:eastAsia="zh-Hans"/>
        </w:rPr>
        <w:t>也可以通过地址登录</w:t>
      </w:r>
      <w:r>
        <w:rPr>
          <w:sz w:val="32"/>
          <w:szCs w:val="32"/>
          <w:lang w:eastAsia="zh-Hans"/>
        </w:rPr>
        <w:t>。</w:t>
      </w:r>
    </w:p>
    <w:p>
      <w:pPr>
        <w:spacing w:line="580" w:lineRule="exact"/>
        <w:rPr>
          <w:bCs/>
          <w:sz w:val="32"/>
          <w:szCs w:val="32"/>
        </w:rPr>
      </w:pPr>
      <w:r>
        <w:rPr>
          <w:sz w:val="32"/>
          <w:szCs w:val="32"/>
          <w:lang w:eastAsia="zh-CN"/>
        </w:rPr>
        <w:t>（http://action.csee.org.cn:8080/cseeMember/a/login?redLoginUrl=/a/paper/goPaperIndex?activityId=423</w:t>
      </w:r>
      <w:r>
        <w:rPr>
          <w:sz w:val="32"/>
          <w:szCs w:val="32"/>
          <w:lang w:eastAsia="zh-Hans"/>
        </w:rPr>
        <w:t>）</w:t>
      </w:r>
    </w:p>
    <w:p>
      <w:pPr>
        <w:pStyle w:val="6"/>
        <w:ind w:firstLine="420"/>
        <w:jc w:val="center"/>
      </w:pPr>
      <w:r>
        <w:drawing>
          <wp:inline distT="0" distB="0" distL="0" distR="0">
            <wp:extent cx="4585970" cy="1868170"/>
            <wp:effectExtent l="0" t="0" r="5080" b="17780"/>
            <wp:docPr id="7" name="图片 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400" cy="18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420"/>
        <w:rPr>
          <w:sz w:val="32"/>
          <w:szCs w:val="32"/>
          <w:lang w:eastAsia="zh-Hans"/>
        </w:rPr>
      </w:pPr>
      <w:r>
        <w:rPr>
          <w:sz w:val="32"/>
          <w:szCs w:val="32"/>
          <w:lang w:eastAsia="zh-CN"/>
        </w:rPr>
        <w:t>2</w:t>
      </w:r>
      <w:r>
        <w:rPr>
          <w:rFonts w:hint="eastAsia"/>
          <w:sz w:val="32"/>
          <w:szCs w:val="32"/>
          <w:lang w:eastAsia="zh-Hans"/>
        </w:rPr>
        <w:t>.查看授权声明</w:t>
      </w:r>
      <w:r>
        <w:rPr>
          <w:sz w:val="32"/>
          <w:szCs w:val="32"/>
          <w:lang w:eastAsia="zh-Hans"/>
        </w:rPr>
        <w:t>，</w:t>
      </w:r>
      <w:r>
        <w:rPr>
          <w:rFonts w:hint="eastAsia"/>
          <w:sz w:val="32"/>
          <w:szCs w:val="32"/>
          <w:lang w:eastAsia="zh-Hans"/>
        </w:rPr>
        <w:t>勾选“我已阅读”</w:t>
      </w:r>
      <w:r>
        <w:rPr>
          <w:sz w:val="32"/>
          <w:szCs w:val="32"/>
          <w:lang w:eastAsia="zh-Hans"/>
        </w:rPr>
        <w:t>，</w:t>
      </w:r>
      <w:r>
        <w:rPr>
          <w:rFonts w:hint="eastAsia"/>
          <w:sz w:val="32"/>
          <w:szCs w:val="32"/>
          <w:lang w:eastAsia="zh-Hans"/>
        </w:rPr>
        <w:t>点击同意</w:t>
      </w:r>
      <w:r>
        <w:rPr>
          <w:sz w:val="32"/>
          <w:szCs w:val="32"/>
          <w:lang w:eastAsia="zh-Hans"/>
        </w:rPr>
        <w:t>。</w:t>
      </w:r>
    </w:p>
    <w:p>
      <w:pPr>
        <w:jc w:val="center"/>
        <w:rPr>
          <w:sz w:val="32"/>
          <w:szCs w:val="32"/>
          <w:lang w:eastAsia="zh-Hans"/>
        </w:rPr>
      </w:pPr>
      <w:r>
        <w:drawing>
          <wp:inline distT="0" distB="0" distL="0" distR="0">
            <wp:extent cx="4575175" cy="2245995"/>
            <wp:effectExtent l="0" t="0" r="15875" b="1905"/>
            <wp:docPr id="1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600" cy="22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420"/>
        <w:rPr>
          <w:sz w:val="32"/>
          <w:szCs w:val="32"/>
        </w:rPr>
      </w:pPr>
      <w:r>
        <w:rPr>
          <w:sz w:val="32"/>
          <w:szCs w:val="32"/>
          <w:lang w:eastAsia="zh-Hans"/>
        </w:rPr>
        <w:t>3</w:t>
      </w:r>
      <w:r>
        <w:rPr>
          <w:rFonts w:hint="eastAsia"/>
          <w:sz w:val="32"/>
          <w:szCs w:val="32"/>
          <w:lang w:eastAsia="zh-Hans"/>
        </w:rPr>
        <w:t>.完成</w:t>
      </w:r>
      <w:r>
        <w:rPr>
          <w:rFonts w:hint="eastAsia"/>
          <w:sz w:val="32"/>
          <w:szCs w:val="32"/>
        </w:rPr>
        <w:t>信息</w:t>
      </w:r>
      <w:r>
        <w:rPr>
          <w:rFonts w:hint="eastAsia"/>
          <w:sz w:val="32"/>
          <w:szCs w:val="32"/>
          <w:lang w:eastAsia="zh-Hans"/>
        </w:rPr>
        <w:t>填写</w:t>
      </w:r>
      <w:r>
        <w:rPr>
          <w:sz w:val="32"/>
          <w:szCs w:val="32"/>
          <w:lang w:eastAsia="zh-Hans"/>
        </w:rPr>
        <w:t>。</w:t>
      </w:r>
    </w:p>
    <w:p>
      <w:pPr>
        <w:jc w:val="center"/>
      </w:pPr>
      <w:r>
        <w:drawing>
          <wp:inline distT="0" distB="0" distL="0" distR="0">
            <wp:extent cx="4800600" cy="2895600"/>
            <wp:effectExtent l="0" t="0" r="0" b="0"/>
            <wp:docPr id="8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338" cy="289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5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45BF053A"/>
    <w:rsid w:val="45BF0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en-US" w:eastAsia="en-US" w:bidi="ar-SA"/>
    </w:rPr>
  </w:style>
  <w:style w:type="paragraph" w:styleId="2">
    <w:name w:val="heading 3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标题 3（Hirisun）"/>
    <w:basedOn w:val="2"/>
    <w:next w:val="6"/>
    <w:qFormat/>
    <w:uiPriority w:val="0"/>
    <w:pPr>
      <w:numPr>
        <w:ilvl w:val="2"/>
        <w:numId w:val="1"/>
      </w:numPr>
      <w:tabs>
        <w:tab w:val="left" w:pos="960"/>
      </w:tabs>
      <w:autoSpaceDE/>
      <w:autoSpaceDN/>
      <w:spacing w:line="415" w:lineRule="auto"/>
      <w:ind w:left="0" w:firstLine="0"/>
    </w:pPr>
    <w:rPr>
      <w:rFonts w:ascii="Arial" w:hAnsi="Arial" w:eastAsia="黑体" w:cs="Times New Roman"/>
      <w:bCs w:val="0"/>
      <w:sz w:val="30"/>
      <w:szCs w:val="30"/>
      <w:lang w:val="zh-CN" w:eastAsia="zh-CN"/>
    </w:rPr>
  </w:style>
  <w:style w:type="paragraph" w:customStyle="1" w:styleId="6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174</Words>
  <Characters>330</Characters>
  <Lines>0</Lines>
  <Paragraphs>0</Paragraphs>
  <TotalTime>0</TotalTime>
  <ScaleCrop>false</ScaleCrop>
  <LinksUpToDate>false</LinksUpToDate>
  <CharactersWithSpaces>330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2023-05-09T03:11:00Z</dcterms:created>
  <dc:creator>yc melody</dc:creator>
  <cp:lastModifiedBy>yc melody</cp:lastModifiedBy>
  <dcterms:modified xsi:type="dcterms:W3CDTF">2023-05-09T03:11:15Z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6A8659BDD3DC4A1895B95C3CE48CF471_11</vt:lpwstr>
  </property>
</Properties>
</file>